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F0E6" w14:textId="42966D91" w:rsidR="002473C5" w:rsidRPr="00D67857" w:rsidRDefault="002473C5" w:rsidP="00D67857">
      <w:pPr>
        <w:spacing w:line="276" w:lineRule="auto"/>
        <w:rPr>
          <w:rFonts w:ascii="Arial" w:hAnsi="Arial" w:cs="Arial"/>
          <w:b/>
          <w:bCs/>
          <w:sz w:val="22"/>
          <w:szCs w:val="22"/>
        </w:rPr>
      </w:pPr>
      <w:r w:rsidRPr="00D67857">
        <w:rPr>
          <w:rFonts w:ascii="Arial" w:hAnsi="Arial" w:cs="Arial"/>
          <w:b/>
          <w:bCs/>
          <w:sz w:val="22"/>
          <w:szCs w:val="22"/>
        </w:rPr>
        <w:t>Modern slavery and human trafficking statement</w:t>
      </w:r>
    </w:p>
    <w:p w14:paraId="74131969" w14:textId="77777777" w:rsidR="00AA18B1" w:rsidRPr="00D67857" w:rsidRDefault="00AA18B1" w:rsidP="00D67857">
      <w:pPr>
        <w:spacing w:line="276" w:lineRule="auto"/>
        <w:rPr>
          <w:rFonts w:ascii="Arial" w:hAnsi="Arial" w:cs="Arial"/>
          <w:b/>
          <w:sz w:val="22"/>
          <w:szCs w:val="22"/>
        </w:rPr>
      </w:pPr>
    </w:p>
    <w:p w14:paraId="5992049F" w14:textId="5878149F" w:rsidR="007A6A79" w:rsidRPr="00D67857" w:rsidRDefault="000F1DAF" w:rsidP="00D67857">
      <w:pPr>
        <w:spacing w:line="276" w:lineRule="auto"/>
        <w:rPr>
          <w:rFonts w:ascii="Arial" w:hAnsi="Arial" w:cs="Arial"/>
          <w:sz w:val="22"/>
          <w:szCs w:val="22"/>
        </w:rPr>
      </w:pPr>
      <w:r w:rsidRPr="00D67857">
        <w:rPr>
          <w:rFonts w:ascii="Arial" w:hAnsi="Arial" w:cs="Arial"/>
          <w:sz w:val="22"/>
          <w:szCs w:val="22"/>
        </w:rPr>
        <w:t>Although Sparkles Cleaning does not meet the requirements of the Modern Slavery Act 2015 that would legally require us to produce a slavery and human trafficking statement, we recognise the importance of preventing modern slavery.</w:t>
      </w:r>
    </w:p>
    <w:p w14:paraId="71AC4F91" w14:textId="77777777" w:rsidR="000F1DAF" w:rsidRPr="00D67857" w:rsidRDefault="000F1DAF" w:rsidP="00D67857">
      <w:pPr>
        <w:spacing w:line="276" w:lineRule="auto"/>
        <w:rPr>
          <w:rFonts w:ascii="Arial" w:hAnsi="Arial" w:cs="Arial"/>
          <w:bCs/>
          <w:sz w:val="22"/>
          <w:szCs w:val="22"/>
        </w:rPr>
      </w:pPr>
    </w:p>
    <w:p w14:paraId="0046C7A1" w14:textId="77777777" w:rsidR="002473C5" w:rsidRPr="00D67857" w:rsidRDefault="002473C5" w:rsidP="00D67857">
      <w:pPr>
        <w:spacing w:line="276" w:lineRule="auto"/>
        <w:rPr>
          <w:rFonts w:ascii="Arial" w:hAnsi="Arial" w:cs="Arial"/>
          <w:b/>
          <w:bCs/>
          <w:sz w:val="22"/>
          <w:szCs w:val="22"/>
        </w:rPr>
      </w:pPr>
      <w:r w:rsidRPr="00D67857">
        <w:rPr>
          <w:rFonts w:ascii="Arial" w:hAnsi="Arial" w:cs="Arial"/>
          <w:b/>
          <w:bCs/>
          <w:sz w:val="22"/>
          <w:szCs w:val="22"/>
        </w:rPr>
        <w:t>About Sparkles Cleaning (Sussex) Limited</w:t>
      </w:r>
    </w:p>
    <w:p w14:paraId="553061EE" w14:textId="77777777" w:rsidR="00AA18B1" w:rsidRPr="00D67857" w:rsidRDefault="00AA18B1" w:rsidP="00D67857">
      <w:pPr>
        <w:spacing w:line="276" w:lineRule="auto"/>
        <w:rPr>
          <w:rFonts w:ascii="Arial" w:hAnsi="Arial" w:cs="Arial"/>
          <w:b/>
          <w:sz w:val="22"/>
          <w:szCs w:val="22"/>
        </w:rPr>
      </w:pPr>
    </w:p>
    <w:p w14:paraId="36650916" w14:textId="0243931B" w:rsidR="002473C5" w:rsidRPr="00D67857" w:rsidRDefault="002473C5" w:rsidP="00D67857">
      <w:pPr>
        <w:spacing w:line="276" w:lineRule="auto"/>
        <w:rPr>
          <w:rFonts w:ascii="Arial" w:hAnsi="Arial" w:cs="Arial"/>
          <w:bCs/>
          <w:sz w:val="22"/>
          <w:szCs w:val="22"/>
        </w:rPr>
      </w:pPr>
      <w:r w:rsidRPr="00D67857">
        <w:rPr>
          <w:rFonts w:ascii="Arial" w:hAnsi="Arial" w:cs="Arial"/>
          <w:bCs/>
          <w:sz w:val="22"/>
          <w:szCs w:val="22"/>
        </w:rPr>
        <w:t>We provide commercial</w:t>
      </w:r>
      <w:r w:rsidR="00A525B2" w:rsidRPr="00D67857">
        <w:rPr>
          <w:rFonts w:ascii="Arial" w:hAnsi="Arial" w:cs="Arial"/>
          <w:bCs/>
          <w:sz w:val="22"/>
          <w:szCs w:val="22"/>
        </w:rPr>
        <w:t xml:space="preserve"> and domestic</w:t>
      </w:r>
      <w:r w:rsidRPr="00D67857">
        <w:rPr>
          <w:rFonts w:ascii="Arial" w:hAnsi="Arial" w:cs="Arial"/>
          <w:bCs/>
          <w:sz w:val="22"/>
          <w:szCs w:val="22"/>
        </w:rPr>
        <w:t xml:space="preserve"> cleaning services </w:t>
      </w:r>
      <w:r w:rsidR="00A164E3" w:rsidRPr="00D67857">
        <w:rPr>
          <w:rFonts w:ascii="Arial" w:hAnsi="Arial" w:cs="Arial"/>
          <w:bCs/>
          <w:sz w:val="22"/>
          <w:szCs w:val="22"/>
        </w:rPr>
        <w:t xml:space="preserve">in </w:t>
      </w:r>
      <w:r w:rsidRPr="00D67857">
        <w:rPr>
          <w:rFonts w:ascii="Arial" w:hAnsi="Arial" w:cs="Arial"/>
          <w:bCs/>
          <w:sz w:val="22"/>
          <w:szCs w:val="22"/>
        </w:rPr>
        <w:t>Sussex.</w:t>
      </w:r>
      <w:r w:rsidR="00A216AF" w:rsidRPr="00D67857">
        <w:rPr>
          <w:rFonts w:ascii="Arial" w:hAnsi="Arial" w:cs="Arial"/>
          <w:bCs/>
          <w:sz w:val="22"/>
          <w:szCs w:val="22"/>
        </w:rPr>
        <w:t xml:space="preserve">  </w:t>
      </w:r>
      <w:r w:rsidR="00921206" w:rsidRPr="00D67857">
        <w:rPr>
          <w:rFonts w:ascii="Arial" w:hAnsi="Arial" w:cs="Arial"/>
          <w:bCs/>
          <w:sz w:val="22"/>
          <w:szCs w:val="22"/>
        </w:rPr>
        <w:t>The organisation chart is:</w:t>
      </w:r>
    </w:p>
    <w:p w14:paraId="3056F9A3" w14:textId="77777777" w:rsidR="00921206" w:rsidRPr="00D67857" w:rsidRDefault="00921206" w:rsidP="00D67857">
      <w:pPr>
        <w:spacing w:line="276" w:lineRule="auto"/>
        <w:rPr>
          <w:rFonts w:ascii="Arial" w:hAnsi="Arial" w:cs="Arial"/>
          <w:bCs/>
          <w:sz w:val="22"/>
          <w:szCs w:val="22"/>
        </w:rPr>
      </w:pPr>
    </w:p>
    <w:p w14:paraId="6FBB4858" w14:textId="371AD702" w:rsidR="00921206" w:rsidRPr="00D67857" w:rsidRDefault="001F605B" w:rsidP="00D67857">
      <w:pPr>
        <w:spacing w:line="276" w:lineRule="auto"/>
        <w:ind w:left="720" w:firstLine="273"/>
        <w:rPr>
          <w:rFonts w:ascii="Arial" w:hAnsi="Arial" w:cs="Arial"/>
          <w:bCs/>
          <w:sz w:val="22"/>
          <w:szCs w:val="22"/>
        </w:rPr>
      </w:pPr>
      <w:r w:rsidRPr="00D67857">
        <w:rPr>
          <w:rFonts w:ascii="Arial" w:hAnsi="Arial" w:cs="Arial"/>
          <w:bCs/>
          <w:noProof/>
          <w:sz w:val="22"/>
          <w:szCs w:val="22"/>
        </w:rPr>
        <w:drawing>
          <wp:inline distT="0" distB="0" distL="0" distR="0" wp14:anchorId="1BB739C7" wp14:editId="6C3FFD3D">
            <wp:extent cx="5036400" cy="1357200"/>
            <wp:effectExtent l="0" t="0" r="0" b="52705"/>
            <wp:docPr id="93585710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A2EF1C6" w14:textId="77777777" w:rsidR="00D45426" w:rsidRPr="00D67857" w:rsidRDefault="00D45426" w:rsidP="00D67857">
      <w:pPr>
        <w:spacing w:line="276" w:lineRule="auto"/>
        <w:rPr>
          <w:rFonts w:ascii="Arial" w:hAnsi="Arial" w:cs="Arial"/>
          <w:b/>
          <w:bCs/>
          <w:sz w:val="22"/>
          <w:szCs w:val="22"/>
        </w:rPr>
      </w:pPr>
    </w:p>
    <w:p w14:paraId="460234AB" w14:textId="77777777" w:rsidR="00D45426" w:rsidRPr="00D67857" w:rsidRDefault="00D45426" w:rsidP="00D67857">
      <w:pPr>
        <w:spacing w:line="276" w:lineRule="auto"/>
        <w:rPr>
          <w:rFonts w:ascii="Arial" w:hAnsi="Arial" w:cs="Arial"/>
          <w:b/>
          <w:bCs/>
          <w:sz w:val="22"/>
          <w:szCs w:val="22"/>
        </w:rPr>
      </w:pPr>
      <w:r w:rsidRPr="00D67857">
        <w:rPr>
          <w:rFonts w:ascii="Arial" w:hAnsi="Arial" w:cs="Arial"/>
          <w:b/>
          <w:bCs/>
          <w:sz w:val="22"/>
          <w:szCs w:val="22"/>
        </w:rPr>
        <w:t>Identifying Risk and Preventing Modern Slavery in our Own Operations</w:t>
      </w:r>
    </w:p>
    <w:p w14:paraId="392EA964" w14:textId="77777777" w:rsidR="00D45426" w:rsidRPr="00D67857" w:rsidRDefault="00D45426" w:rsidP="00D67857">
      <w:pPr>
        <w:spacing w:line="276" w:lineRule="auto"/>
        <w:rPr>
          <w:rFonts w:ascii="Arial" w:hAnsi="Arial" w:cs="Arial"/>
          <w:sz w:val="22"/>
          <w:szCs w:val="22"/>
        </w:rPr>
      </w:pPr>
    </w:p>
    <w:p w14:paraId="6533E20E" w14:textId="05A19D29" w:rsidR="00E44F40" w:rsidRPr="00D67857" w:rsidRDefault="00D45426" w:rsidP="00D67857">
      <w:pPr>
        <w:spacing w:line="276" w:lineRule="auto"/>
        <w:rPr>
          <w:rFonts w:ascii="Arial" w:hAnsi="Arial" w:cs="Arial"/>
          <w:sz w:val="22"/>
          <w:szCs w:val="22"/>
        </w:rPr>
      </w:pPr>
      <w:r w:rsidRPr="00D67857">
        <w:rPr>
          <w:rFonts w:ascii="Arial" w:hAnsi="Arial" w:cs="Arial"/>
          <w:sz w:val="22"/>
          <w:szCs w:val="22"/>
        </w:rPr>
        <w:t>We mitigate the risk of modern slavery occurring in our own operations</w:t>
      </w:r>
      <w:r w:rsidR="00E44F40" w:rsidRPr="00D67857">
        <w:rPr>
          <w:rFonts w:ascii="Arial" w:hAnsi="Arial" w:cs="Arial"/>
          <w:sz w:val="22"/>
          <w:szCs w:val="22"/>
        </w:rPr>
        <w:t xml:space="preserve"> and are committed to regular assessment of </w:t>
      </w:r>
      <w:r w:rsidR="003516CE" w:rsidRPr="00D67857">
        <w:rPr>
          <w:rFonts w:ascii="Arial" w:hAnsi="Arial" w:cs="Arial"/>
          <w:sz w:val="22"/>
          <w:szCs w:val="22"/>
        </w:rPr>
        <w:t>those r</w:t>
      </w:r>
      <w:r w:rsidR="00E44F40" w:rsidRPr="00D67857">
        <w:rPr>
          <w:rFonts w:ascii="Arial" w:hAnsi="Arial" w:cs="Arial"/>
          <w:sz w:val="22"/>
          <w:szCs w:val="22"/>
        </w:rPr>
        <w:t xml:space="preserve">isks.   </w:t>
      </w:r>
    </w:p>
    <w:p w14:paraId="12742CB3" w14:textId="77777777" w:rsidR="00E44F40" w:rsidRPr="00D67857" w:rsidRDefault="00E44F40" w:rsidP="00D67857">
      <w:pPr>
        <w:spacing w:line="276" w:lineRule="auto"/>
        <w:rPr>
          <w:rFonts w:ascii="Arial" w:hAnsi="Arial" w:cs="Arial"/>
          <w:sz w:val="22"/>
          <w:szCs w:val="22"/>
        </w:rPr>
      </w:pPr>
    </w:p>
    <w:p w14:paraId="0DE37AF0" w14:textId="2D932AF5" w:rsidR="00E44F40" w:rsidRPr="00D67857" w:rsidRDefault="00E44F40" w:rsidP="00D67857">
      <w:pPr>
        <w:spacing w:line="276" w:lineRule="auto"/>
        <w:rPr>
          <w:rFonts w:ascii="Arial" w:hAnsi="Arial" w:cs="Arial"/>
          <w:sz w:val="22"/>
          <w:szCs w:val="22"/>
        </w:rPr>
      </w:pPr>
      <w:r w:rsidRPr="00D67857">
        <w:rPr>
          <w:rFonts w:ascii="Arial" w:hAnsi="Arial" w:cs="Arial"/>
          <w:sz w:val="22"/>
          <w:szCs w:val="22"/>
        </w:rPr>
        <w:t>The greatest risks of modern slavery exist for workers not in permanent employment or employed through labour agencies</w:t>
      </w:r>
      <w:r w:rsidR="00C324B5" w:rsidRPr="00D67857">
        <w:rPr>
          <w:rFonts w:ascii="Arial" w:hAnsi="Arial" w:cs="Arial"/>
          <w:sz w:val="22"/>
          <w:szCs w:val="22"/>
        </w:rPr>
        <w:t xml:space="preserve">.  </w:t>
      </w:r>
      <w:r w:rsidRPr="00D67857">
        <w:rPr>
          <w:rFonts w:ascii="Arial" w:hAnsi="Arial" w:cs="Arial"/>
          <w:sz w:val="22"/>
          <w:szCs w:val="22"/>
        </w:rPr>
        <w:t xml:space="preserve">As a cleaning company, we are hyper-aware of the likelihood of modern slavery operating in the cleaning sector within the UK.  </w:t>
      </w:r>
      <w:r w:rsidR="00200FE6" w:rsidRPr="00D67857">
        <w:rPr>
          <w:rFonts w:ascii="Arial" w:hAnsi="Arial" w:cs="Arial"/>
          <w:sz w:val="22"/>
          <w:szCs w:val="22"/>
        </w:rPr>
        <w:t xml:space="preserve">We never use </w:t>
      </w:r>
      <w:r w:rsidR="00931C75" w:rsidRPr="00D67857">
        <w:rPr>
          <w:rFonts w:ascii="Arial" w:hAnsi="Arial" w:cs="Arial"/>
          <w:sz w:val="22"/>
          <w:szCs w:val="22"/>
        </w:rPr>
        <w:t>sub-contractors</w:t>
      </w:r>
      <w:r w:rsidR="00200FE6" w:rsidRPr="00D67857">
        <w:rPr>
          <w:rFonts w:ascii="Arial" w:hAnsi="Arial" w:cs="Arial"/>
          <w:sz w:val="22"/>
          <w:szCs w:val="22"/>
        </w:rPr>
        <w:t xml:space="preserve"> or </w:t>
      </w:r>
      <w:r w:rsidR="00931C75" w:rsidRPr="00D67857">
        <w:rPr>
          <w:rFonts w:ascii="Arial" w:hAnsi="Arial" w:cs="Arial"/>
          <w:sz w:val="22"/>
          <w:szCs w:val="22"/>
        </w:rPr>
        <w:t>self-employed</w:t>
      </w:r>
      <w:r w:rsidR="00200FE6" w:rsidRPr="00D67857">
        <w:rPr>
          <w:rFonts w:ascii="Arial" w:hAnsi="Arial" w:cs="Arial"/>
          <w:sz w:val="22"/>
          <w:szCs w:val="22"/>
        </w:rPr>
        <w:t xml:space="preserve"> </w:t>
      </w:r>
      <w:r w:rsidR="00931C75" w:rsidRPr="00D67857">
        <w:rPr>
          <w:rFonts w:ascii="Arial" w:hAnsi="Arial" w:cs="Arial"/>
          <w:sz w:val="22"/>
          <w:szCs w:val="22"/>
        </w:rPr>
        <w:t>people.</w:t>
      </w:r>
    </w:p>
    <w:p w14:paraId="5DAB5305" w14:textId="6AF00D98" w:rsidR="00D45426" w:rsidRPr="00D67857" w:rsidRDefault="00D45426" w:rsidP="00D67857">
      <w:pPr>
        <w:spacing w:line="276" w:lineRule="auto"/>
        <w:rPr>
          <w:rFonts w:ascii="Arial" w:hAnsi="Arial" w:cs="Arial"/>
          <w:sz w:val="22"/>
          <w:szCs w:val="22"/>
        </w:rPr>
      </w:pPr>
    </w:p>
    <w:p w14:paraId="6A218CFC" w14:textId="462012CA" w:rsidR="00D45426" w:rsidRPr="00D67857" w:rsidRDefault="00D45426" w:rsidP="00D67857">
      <w:pPr>
        <w:spacing w:line="276" w:lineRule="auto"/>
        <w:rPr>
          <w:rFonts w:ascii="Arial" w:hAnsi="Arial" w:cs="Arial"/>
          <w:sz w:val="22"/>
          <w:szCs w:val="22"/>
        </w:rPr>
      </w:pPr>
      <w:r w:rsidRPr="00D67857">
        <w:rPr>
          <w:rFonts w:ascii="Arial" w:hAnsi="Arial" w:cs="Arial"/>
          <w:sz w:val="22"/>
          <w:szCs w:val="22"/>
        </w:rPr>
        <w:t xml:space="preserve">Right to work checks are completed </w:t>
      </w:r>
      <w:r w:rsidR="00AC640F" w:rsidRPr="00D67857">
        <w:rPr>
          <w:rFonts w:ascii="Arial" w:hAnsi="Arial" w:cs="Arial"/>
          <w:sz w:val="22"/>
          <w:szCs w:val="22"/>
        </w:rPr>
        <w:t xml:space="preserve">as part of the recruitment process </w:t>
      </w:r>
      <w:r w:rsidR="0017497E" w:rsidRPr="00D67857">
        <w:rPr>
          <w:rFonts w:ascii="Arial" w:hAnsi="Arial" w:cs="Arial"/>
          <w:sz w:val="22"/>
          <w:szCs w:val="22"/>
        </w:rPr>
        <w:t xml:space="preserve">and </w:t>
      </w:r>
      <w:r w:rsidRPr="00D67857">
        <w:rPr>
          <w:rFonts w:ascii="Arial" w:hAnsi="Arial" w:cs="Arial"/>
          <w:sz w:val="22"/>
          <w:szCs w:val="22"/>
        </w:rPr>
        <w:t>w</w:t>
      </w:r>
      <w:r w:rsidR="006A176C" w:rsidRPr="00D67857">
        <w:rPr>
          <w:rFonts w:ascii="Arial" w:hAnsi="Arial" w:cs="Arial"/>
          <w:sz w:val="22"/>
          <w:szCs w:val="22"/>
        </w:rPr>
        <w:t>e</w:t>
      </w:r>
      <w:r w:rsidRPr="00D67857">
        <w:rPr>
          <w:rFonts w:ascii="Arial" w:hAnsi="Arial" w:cs="Arial"/>
          <w:sz w:val="22"/>
          <w:szCs w:val="22"/>
        </w:rPr>
        <w:t xml:space="preserve"> only employ individuals who are legally able </w:t>
      </w:r>
      <w:r w:rsidR="0017497E" w:rsidRPr="00D67857">
        <w:rPr>
          <w:rFonts w:ascii="Arial" w:hAnsi="Arial" w:cs="Arial"/>
          <w:sz w:val="22"/>
          <w:szCs w:val="22"/>
        </w:rPr>
        <w:t xml:space="preserve">and can prove their right </w:t>
      </w:r>
      <w:r w:rsidRPr="00D67857">
        <w:rPr>
          <w:rFonts w:ascii="Arial" w:hAnsi="Arial" w:cs="Arial"/>
          <w:sz w:val="22"/>
          <w:szCs w:val="22"/>
        </w:rPr>
        <w:t xml:space="preserve">to work in the UK. </w:t>
      </w:r>
    </w:p>
    <w:p w14:paraId="18019E89" w14:textId="77777777" w:rsidR="004123FD" w:rsidRPr="00D67857" w:rsidRDefault="004123FD" w:rsidP="00D67857">
      <w:pPr>
        <w:spacing w:line="276" w:lineRule="auto"/>
        <w:rPr>
          <w:rFonts w:ascii="Arial" w:hAnsi="Arial" w:cs="Arial"/>
          <w:sz w:val="22"/>
          <w:szCs w:val="22"/>
        </w:rPr>
      </w:pPr>
    </w:p>
    <w:p w14:paraId="0E0F2AAA" w14:textId="14EF331E" w:rsidR="00D45426" w:rsidRPr="00D67857" w:rsidRDefault="009E25E9" w:rsidP="00D67857">
      <w:pPr>
        <w:spacing w:line="276" w:lineRule="auto"/>
        <w:rPr>
          <w:rFonts w:ascii="Arial" w:hAnsi="Arial" w:cs="Arial"/>
          <w:sz w:val="22"/>
          <w:szCs w:val="22"/>
        </w:rPr>
      </w:pPr>
      <w:r w:rsidRPr="00D67857">
        <w:rPr>
          <w:rFonts w:ascii="Arial" w:hAnsi="Arial" w:cs="Arial"/>
          <w:sz w:val="22"/>
          <w:szCs w:val="22"/>
        </w:rPr>
        <w:t xml:space="preserve">We </w:t>
      </w:r>
      <w:r w:rsidR="00FB4723" w:rsidRPr="00D67857">
        <w:rPr>
          <w:rFonts w:ascii="Arial" w:hAnsi="Arial" w:cs="Arial"/>
          <w:sz w:val="22"/>
          <w:szCs w:val="22"/>
        </w:rPr>
        <w:t xml:space="preserve">value feedback from our colleagues on </w:t>
      </w:r>
      <w:r w:rsidR="00D45426" w:rsidRPr="00D67857">
        <w:rPr>
          <w:rFonts w:ascii="Arial" w:hAnsi="Arial" w:cs="Arial"/>
          <w:sz w:val="22"/>
          <w:szCs w:val="22"/>
        </w:rPr>
        <w:t xml:space="preserve">business-related areas such as career development, employment benefits, company culture and their treatment within the business. </w:t>
      </w:r>
      <w:r w:rsidR="00D66626" w:rsidRPr="00D67857">
        <w:rPr>
          <w:rFonts w:ascii="Arial" w:hAnsi="Arial" w:cs="Arial"/>
          <w:sz w:val="22"/>
          <w:szCs w:val="22"/>
        </w:rPr>
        <w:t xml:space="preserve"> </w:t>
      </w:r>
      <w:r w:rsidR="00E728F3" w:rsidRPr="00D67857">
        <w:rPr>
          <w:rFonts w:ascii="Arial" w:hAnsi="Arial" w:cs="Arial"/>
          <w:sz w:val="22"/>
          <w:szCs w:val="22"/>
        </w:rPr>
        <w:t xml:space="preserve">From this feedback we can </w:t>
      </w:r>
      <w:r w:rsidR="00D45426" w:rsidRPr="00D67857">
        <w:rPr>
          <w:rFonts w:ascii="Arial" w:hAnsi="Arial" w:cs="Arial"/>
          <w:sz w:val="22"/>
          <w:szCs w:val="22"/>
        </w:rPr>
        <w:t>continually improve</w:t>
      </w:r>
      <w:r w:rsidR="00881E5D" w:rsidRPr="00D67857">
        <w:rPr>
          <w:rFonts w:ascii="Arial" w:hAnsi="Arial" w:cs="Arial"/>
          <w:sz w:val="22"/>
          <w:szCs w:val="22"/>
        </w:rPr>
        <w:t xml:space="preserve"> and </w:t>
      </w:r>
      <w:r w:rsidR="00D45426" w:rsidRPr="00D67857">
        <w:rPr>
          <w:rFonts w:ascii="Arial" w:hAnsi="Arial" w:cs="Arial"/>
          <w:sz w:val="22"/>
          <w:szCs w:val="22"/>
        </w:rPr>
        <w:t xml:space="preserve">strengthen </w:t>
      </w:r>
      <w:r w:rsidR="000218D7" w:rsidRPr="00D67857">
        <w:rPr>
          <w:rFonts w:ascii="Arial" w:hAnsi="Arial" w:cs="Arial"/>
          <w:sz w:val="22"/>
          <w:szCs w:val="22"/>
        </w:rPr>
        <w:t>our</w:t>
      </w:r>
      <w:r w:rsidR="00D45426" w:rsidRPr="00D67857">
        <w:rPr>
          <w:rFonts w:ascii="Arial" w:hAnsi="Arial" w:cs="Arial"/>
          <w:sz w:val="22"/>
          <w:szCs w:val="22"/>
        </w:rPr>
        <w:t xml:space="preserve"> positive</w:t>
      </w:r>
      <w:r w:rsidR="00F62EF1" w:rsidRPr="00D67857">
        <w:rPr>
          <w:rFonts w:ascii="Arial" w:hAnsi="Arial" w:cs="Arial"/>
          <w:sz w:val="22"/>
          <w:szCs w:val="22"/>
        </w:rPr>
        <w:t xml:space="preserve"> work</w:t>
      </w:r>
      <w:r w:rsidR="00D45426" w:rsidRPr="00D67857">
        <w:rPr>
          <w:rFonts w:ascii="Arial" w:hAnsi="Arial" w:cs="Arial"/>
          <w:sz w:val="22"/>
          <w:szCs w:val="22"/>
        </w:rPr>
        <w:t xml:space="preserve"> environment</w:t>
      </w:r>
      <w:r w:rsidR="000218D7" w:rsidRPr="00D67857">
        <w:rPr>
          <w:rFonts w:ascii="Arial" w:hAnsi="Arial" w:cs="Arial"/>
          <w:sz w:val="22"/>
          <w:szCs w:val="22"/>
        </w:rPr>
        <w:t xml:space="preserve"> </w:t>
      </w:r>
      <w:r w:rsidR="00881E5D" w:rsidRPr="00D67857">
        <w:rPr>
          <w:rFonts w:ascii="Arial" w:hAnsi="Arial" w:cs="Arial"/>
          <w:sz w:val="22"/>
          <w:szCs w:val="22"/>
        </w:rPr>
        <w:t xml:space="preserve">and </w:t>
      </w:r>
      <w:r w:rsidR="00FA452E" w:rsidRPr="00D67857">
        <w:rPr>
          <w:rFonts w:ascii="Arial" w:hAnsi="Arial" w:cs="Arial"/>
          <w:sz w:val="22"/>
          <w:szCs w:val="22"/>
        </w:rPr>
        <w:t>encourag</w:t>
      </w:r>
      <w:r w:rsidR="00F62EF1" w:rsidRPr="00D67857">
        <w:rPr>
          <w:rFonts w:ascii="Arial" w:hAnsi="Arial" w:cs="Arial"/>
          <w:sz w:val="22"/>
          <w:szCs w:val="22"/>
        </w:rPr>
        <w:t>e</w:t>
      </w:r>
      <w:r w:rsidR="00FA452E" w:rsidRPr="00D67857">
        <w:rPr>
          <w:rFonts w:ascii="Arial" w:hAnsi="Arial" w:cs="Arial"/>
          <w:sz w:val="22"/>
          <w:szCs w:val="22"/>
        </w:rPr>
        <w:t xml:space="preserve"> </w:t>
      </w:r>
      <w:r w:rsidR="007E4733" w:rsidRPr="00D67857">
        <w:rPr>
          <w:rFonts w:ascii="Arial" w:hAnsi="Arial" w:cs="Arial"/>
          <w:sz w:val="22"/>
          <w:szCs w:val="22"/>
        </w:rPr>
        <w:t>concerns to be spoken about</w:t>
      </w:r>
      <w:r w:rsidR="00D45426" w:rsidRPr="00D67857">
        <w:rPr>
          <w:rFonts w:ascii="Arial" w:hAnsi="Arial" w:cs="Arial"/>
          <w:sz w:val="22"/>
          <w:szCs w:val="22"/>
        </w:rPr>
        <w:t xml:space="preserve">. </w:t>
      </w:r>
    </w:p>
    <w:p w14:paraId="737CB55B" w14:textId="77777777" w:rsidR="00D45426" w:rsidRPr="00D67857" w:rsidRDefault="00D45426" w:rsidP="00D67857">
      <w:pPr>
        <w:spacing w:line="276" w:lineRule="auto"/>
        <w:rPr>
          <w:rFonts w:ascii="Arial" w:hAnsi="Arial" w:cs="Arial"/>
          <w:b/>
          <w:bCs/>
          <w:sz w:val="22"/>
          <w:szCs w:val="22"/>
        </w:rPr>
      </w:pPr>
    </w:p>
    <w:p w14:paraId="3DE2EB4A" w14:textId="6F85F09F" w:rsidR="00E44F40" w:rsidRPr="00D67857" w:rsidRDefault="00E44F40" w:rsidP="00D67857">
      <w:pPr>
        <w:spacing w:line="276" w:lineRule="auto"/>
        <w:rPr>
          <w:rFonts w:ascii="Arial" w:hAnsi="Arial" w:cs="Arial"/>
          <w:sz w:val="22"/>
          <w:szCs w:val="22"/>
        </w:rPr>
      </w:pPr>
      <w:r w:rsidRPr="00D67857">
        <w:rPr>
          <w:rFonts w:ascii="Arial" w:hAnsi="Arial" w:cs="Arial"/>
          <w:sz w:val="22"/>
          <w:szCs w:val="22"/>
        </w:rPr>
        <w:t xml:space="preserve">At Sparkles, we offer job security and benefits to our </w:t>
      </w:r>
      <w:r w:rsidR="006A4BD0" w:rsidRPr="00D67857">
        <w:rPr>
          <w:rFonts w:ascii="Arial" w:hAnsi="Arial" w:cs="Arial"/>
          <w:sz w:val="22"/>
          <w:szCs w:val="22"/>
        </w:rPr>
        <w:t>colleagues</w:t>
      </w:r>
      <w:r w:rsidRPr="00D67857">
        <w:rPr>
          <w:rFonts w:ascii="Arial" w:hAnsi="Arial" w:cs="Arial"/>
          <w:sz w:val="22"/>
          <w:szCs w:val="22"/>
        </w:rPr>
        <w:t>:</w:t>
      </w:r>
    </w:p>
    <w:p w14:paraId="45695B43" w14:textId="77777777" w:rsidR="00E44F40" w:rsidRPr="00D67857" w:rsidRDefault="00E44F40" w:rsidP="00D67857">
      <w:pPr>
        <w:spacing w:line="276" w:lineRule="auto"/>
        <w:rPr>
          <w:rFonts w:ascii="Arial" w:hAnsi="Arial" w:cs="Arial"/>
          <w:sz w:val="22"/>
          <w:szCs w:val="22"/>
        </w:rPr>
      </w:pPr>
    </w:p>
    <w:p w14:paraId="657ADB68" w14:textId="654D899C" w:rsidR="009163C0" w:rsidRPr="00D67857" w:rsidRDefault="009163C0" w:rsidP="00D67857">
      <w:pPr>
        <w:numPr>
          <w:ilvl w:val="0"/>
          <w:numId w:val="14"/>
        </w:numPr>
        <w:spacing w:line="276" w:lineRule="auto"/>
        <w:rPr>
          <w:rFonts w:ascii="Arial" w:hAnsi="Arial" w:cs="Arial"/>
          <w:sz w:val="22"/>
          <w:szCs w:val="22"/>
        </w:rPr>
      </w:pPr>
      <w:r w:rsidRPr="00D67857">
        <w:rPr>
          <w:rFonts w:ascii="Arial" w:hAnsi="Arial" w:cs="Arial"/>
          <w:sz w:val="22"/>
          <w:szCs w:val="22"/>
        </w:rPr>
        <w:t>A statement of terms and conditions of employment along with an employee handbook</w:t>
      </w:r>
    </w:p>
    <w:p w14:paraId="5901BE35" w14:textId="20AFC77C" w:rsidR="009163C0" w:rsidRPr="00D67857" w:rsidRDefault="009163C0" w:rsidP="00D67857">
      <w:pPr>
        <w:numPr>
          <w:ilvl w:val="0"/>
          <w:numId w:val="14"/>
        </w:numPr>
        <w:spacing w:line="276" w:lineRule="auto"/>
        <w:rPr>
          <w:rFonts w:ascii="Arial" w:hAnsi="Arial" w:cs="Arial"/>
          <w:sz w:val="22"/>
          <w:szCs w:val="22"/>
        </w:rPr>
      </w:pPr>
      <w:r w:rsidRPr="00D67857">
        <w:rPr>
          <w:rFonts w:ascii="Arial" w:hAnsi="Arial" w:cs="Arial"/>
          <w:sz w:val="22"/>
          <w:szCs w:val="22"/>
        </w:rPr>
        <w:t>Access to free training courses</w:t>
      </w:r>
    </w:p>
    <w:p w14:paraId="75DEE9F6" w14:textId="6AA50D72" w:rsidR="00E44F40" w:rsidRPr="00D67857" w:rsidRDefault="00E44F40" w:rsidP="00D67857">
      <w:pPr>
        <w:numPr>
          <w:ilvl w:val="0"/>
          <w:numId w:val="14"/>
        </w:numPr>
        <w:spacing w:line="276" w:lineRule="auto"/>
        <w:rPr>
          <w:rFonts w:ascii="Arial" w:hAnsi="Arial" w:cs="Arial"/>
          <w:sz w:val="22"/>
          <w:szCs w:val="22"/>
        </w:rPr>
      </w:pPr>
      <w:r w:rsidRPr="00D67857">
        <w:rPr>
          <w:rFonts w:ascii="Arial" w:hAnsi="Arial" w:cs="Arial"/>
          <w:sz w:val="22"/>
          <w:szCs w:val="22"/>
        </w:rPr>
        <w:t xml:space="preserve">An income above the real living wage </w:t>
      </w:r>
    </w:p>
    <w:p w14:paraId="03C26D4B" w14:textId="77777777" w:rsidR="00E44F40" w:rsidRPr="00D67857" w:rsidRDefault="00E44F40" w:rsidP="00D67857">
      <w:pPr>
        <w:numPr>
          <w:ilvl w:val="0"/>
          <w:numId w:val="14"/>
        </w:numPr>
        <w:spacing w:line="276" w:lineRule="auto"/>
        <w:rPr>
          <w:rFonts w:ascii="Arial" w:hAnsi="Arial" w:cs="Arial"/>
          <w:sz w:val="22"/>
          <w:szCs w:val="22"/>
        </w:rPr>
      </w:pPr>
      <w:r w:rsidRPr="00D67857">
        <w:rPr>
          <w:rFonts w:ascii="Arial" w:hAnsi="Arial" w:cs="Arial"/>
          <w:sz w:val="22"/>
          <w:szCs w:val="22"/>
        </w:rPr>
        <w:t xml:space="preserve">An Employee Assistance Program to support the mental health and wellbeing of our staff and their immediate families </w:t>
      </w:r>
    </w:p>
    <w:p w14:paraId="54E79183" w14:textId="77777777" w:rsidR="00E44F40" w:rsidRPr="00D67857" w:rsidRDefault="00E44F40" w:rsidP="00D67857">
      <w:pPr>
        <w:numPr>
          <w:ilvl w:val="0"/>
          <w:numId w:val="14"/>
        </w:numPr>
        <w:spacing w:line="276" w:lineRule="auto"/>
        <w:rPr>
          <w:rFonts w:ascii="Arial" w:hAnsi="Arial" w:cs="Arial"/>
          <w:sz w:val="22"/>
          <w:szCs w:val="22"/>
        </w:rPr>
      </w:pPr>
      <w:r w:rsidRPr="00D67857">
        <w:rPr>
          <w:rFonts w:ascii="Arial" w:hAnsi="Arial" w:cs="Arial"/>
          <w:sz w:val="22"/>
          <w:szCs w:val="22"/>
        </w:rPr>
        <w:t xml:space="preserve">Paid annual leave above the statutory minimum, increasing with each year of service </w:t>
      </w:r>
    </w:p>
    <w:p w14:paraId="52C6426E" w14:textId="77777777" w:rsidR="00E44F40" w:rsidRPr="00D67857" w:rsidRDefault="00E44F40" w:rsidP="00D67857">
      <w:pPr>
        <w:numPr>
          <w:ilvl w:val="0"/>
          <w:numId w:val="14"/>
        </w:numPr>
        <w:spacing w:line="276" w:lineRule="auto"/>
        <w:rPr>
          <w:rFonts w:ascii="Arial" w:hAnsi="Arial" w:cs="Arial"/>
          <w:sz w:val="22"/>
          <w:szCs w:val="22"/>
        </w:rPr>
      </w:pPr>
      <w:r w:rsidRPr="00D67857">
        <w:rPr>
          <w:rFonts w:ascii="Arial" w:hAnsi="Arial" w:cs="Arial"/>
          <w:sz w:val="22"/>
          <w:szCs w:val="22"/>
        </w:rPr>
        <w:t xml:space="preserve">Employee discount schemes </w:t>
      </w:r>
    </w:p>
    <w:p w14:paraId="1AEF48C2" w14:textId="77777777" w:rsidR="00E44F40" w:rsidRPr="00D67857" w:rsidRDefault="00E44F40" w:rsidP="00D67857">
      <w:pPr>
        <w:numPr>
          <w:ilvl w:val="0"/>
          <w:numId w:val="14"/>
        </w:numPr>
        <w:spacing w:line="276" w:lineRule="auto"/>
        <w:rPr>
          <w:rFonts w:ascii="Arial" w:hAnsi="Arial" w:cs="Arial"/>
          <w:sz w:val="22"/>
          <w:szCs w:val="22"/>
        </w:rPr>
      </w:pPr>
      <w:r w:rsidRPr="00D67857">
        <w:rPr>
          <w:rFonts w:ascii="Arial" w:hAnsi="Arial" w:cs="Arial"/>
          <w:sz w:val="22"/>
          <w:szCs w:val="22"/>
        </w:rPr>
        <w:t xml:space="preserve">A pension scheme </w:t>
      </w:r>
    </w:p>
    <w:p w14:paraId="7525B09D" w14:textId="467E6A97" w:rsidR="00E44F40" w:rsidRPr="00D67857" w:rsidRDefault="00E44F40" w:rsidP="00D67857">
      <w:pPr>
        <w:numPr>
          <w:ilvl w:val="0"/>
          <w:numId w:val="14"/>
        </w:numPr>
        <w:spacing w:line="276" w:lineRule="auto"/>
        <w:rPr>
          <w:rFonts w:ascii="Arial" w:hAnsi="Arial" w:cs="Arial"/>
          <w:sz w:val="22"/>
          <w:szCs w:val="22"/>
        </w:rPr>
      </w:pPr>
      <w:r w:rsidRPr="00D67857">
        <w:rPr>
          <w:rFonts w:ascii="Arial" w:hAnsi="Arial" w:cs="Arial"/>
          <w:sz w:val="22"/>
          <w:szCs w:val="22"/>
        </w:rPr>
        <w:t>A yearly bonus</w:t>
      </w:r>
    </w:p>
    <w:p w14:paraId="7E8DB6DC" w14:textId="0DBFD8D6" w:rsidR="00E44F40" w:rsidRPr="00D67857" w:rsidRDefault="00E44F40" w:rsidP="00D67857">
      <w:pPr>
        <w:spacing w:line="276" w:lineRule="auto"/>
        <w:rPr>
          <w:rFonts w:ascii="Arial" w:hAnsi="Arial" w:cs="Arial"/>
          <w:b/>
          <w:bCs/>
          <w:sz w:val="22"/>
          <w:szCs w:val="22"/>
        </w:rPr>
      </w:pPr>
    </w:p>
    <w:p w14:paraId="769E25CF" w14:textId="77777777" w:rsidR="00D67857" w:rsidRDefault="00D67857" w:rsidP="00D67857">
      <w:pPr>
        <w:spacing w:line="276" w:lineRule="auto"/>
        <w:rPr>
          <w:rFonts w:ascii="Arial" w:hAnsi="Arial" w:cs="Arial"/>
          <w:b/>
          <w:bCs/>
          <w:sz w:val="22"/>
          <w:szCs w:val="22"/>
        </w:rPr>
      </w:pPr>
    </w:p>
    <w:p w14:paraId="7F7134E3" w14:textId="77777777" w:rsidR="00D67857" w:rsidRDefault="00D67857" w:rsidP="00D67857">
      <w:pPr>
        <w:spacing w:line="276" w:lineRule="auto"/>
        <w:rPr>
          <w:rFonts w:ascii="Arial" w:hAnsi="Arial" w:cs="Arial"/>
          <w:b/>
          <w:bCs/>
          <w:sz w:val="22"/>
          <w:szCs w:val="22"/>
        </w:rPr>
      </w:pPr>
    </w:p>
    <w:p w14:paraId="6657CB96" w14:textId="77777777" w:rsidR="00D67857" w:rsidRDefault="00D67857" w:rsidP="00D67857">
      <w:pPr>
        <w:spacing w:line="276" w:lineRule="auto"/>
        <w:rPr>
          <w:rFonts w:ascii="Arial" w:hAnsi="Arial" w:cs="Arial"/>
          <w:b/>
          <w:bCs/>
          <w:sz w:val="22"/>
          <w:szCs w:val="22"/>
        </w:rPr>
      </w:pPr>
    </w:p>
    <w:p w14:paraId="580E7E1E" w14:textId="3506F0FC" w:rsidR="002473C5" w:rsidRPr="00D67857" w:rsidRDefault="002473C5" w:rsidP="00D67857">
      <w:pPr>
        <w:spacing w:line="276" w:lineRule="auto"/>
        <w:rPr>
          <w:rFonts w:ascii="Arial" w:hAnsi="Arial" w:cs="Arial"/>
          <w:b/>
          <w:bCs/>
          <w:sz w:val="22"/>
          <w:szCs w:val="22"/>
        </w:rPr>
      </w:pPr>
      <w:r w:rsidRPr="00D67857">
        <w:rPr>
          <w:rFonts w:ascii="Arial" w:hAnsi="Arial" w:cs="Arial"/>
          <w:b/>
          <w:bCs/>
          <w:sz w:val="22"/>
          <w:szCs w:val="22"/>
        </w:rPr>
        <w:lastRenderedPageBreak/>
        <w:t>Our commitment to the principles of the Modern Slavery Act 2015</w:t>
      </w:r>
    </w:p>
    <w:p w14:paraId="00C78907" w14:textId="77777777" w:rsidR="00A164E3" w:rsidRPr="00D67857" w:rsidRDefault="00A164E3" w:rsidP="00D67857">
      <w:pPr>
        <w:spacing w:line="276" w:lineRule="auto"/>
        <w:rPr>
          <w:rFonts w:ascii="Arial" w:hAnsi="Arial" w:cs="Arial"/>
          <w:b/>
          <w:bCs/>
          <w:sz w:val="22"/>
          <w:szCs w:val="22"/>
        </w:rPr>
      </w:pPr>
    </w:p>
    <w:p w14:paraId="4AE7139F" w14:textId="4D8000E8" w:rsidR="00043A5E" w:rsidRPr="00D67857" w:rsidRDefault="001372E7" w:rsidP="00D67857">
      <w:pPr>
        <w:spacing w:line="276" w:lineRule="auto"/>
        <w:rPr>
          <w:rFonts w:ascii="Arial" w:hAnsi="Arial" w:cs="Arial"/>
          <w:bCs/>
          <w:sz w:val="22"/>
          <w:szCs w:val="22"/>
        </w:rPr>
      </w:pPr>
      <w:r w:rsidRPr="00D67857">
        <w:rPr>
          <w:rFonts w:ascii="Arial" w:hAnsi="Arial" w:cs="Arial"/>
          <w:bCs/>
          <w:sz w:val="22"/>
          <w:szCs w:val="22"/>
        </w:rPr>
        <w:t>We are committed</w:t>
      </w:r>
      <w:r w:rsidR="00043A5E" w:rsidRPr="00D67857">
        <w:rPr>
          <w:rFonts w:ascii="Arial" w:hAnsi="Arial" w:cs="Arial"/>
          <w:bCs/>
          <w:sz w:val="22"/>
          <w:szCs w:val="22"/>
        </w:rPr>
        <w:t xml:space="preserve"> to ensuring that </w:t>
      </w:r>
      <w:r w:rsidR="00A2393C" w:rsidRPr="00D67857">
        <w:rPr>
          <w:rFonts w:ascii="Arial" w:hAnsi="Arial" w:cs="Arial"/>
          <w:bCs/>
          <w:sz w:val="22"/>
          <w:szCs w:val="22"/>
        </w:rPr>
        <w:t xml:space="preserve">our </w:t>
      </w:r>
      <w:r w:rsidR="00043A5E" w:rsidRPr="00D67857">
        <w:rPr>
          <w:rFonts w:ascii="Arial" w:hAnsi="Arial" w:cs="Arial"/>
          <w:bCs/>
          <w:sz w:val="22"/>
          <w:szCs w:val="22"/>
        </w:rPr>
        <w:t xml:space="preserve">colleagues, customers and our supply chain are treated with fairness, respect and dignity. </w:t>
      </w:r>
      <w:r w:rsidR="00873720" w:rsidRPr="00D67857">
        <w:rPr>
          <w:rFonts w:ascii="Arial" w:hAnsi="Arial" w:cs="Arial"/>
          <w:bCs/>
          <w:sz w:val="22"/>
          <w:szCs w:val="22"/>
        </w:rPr>
        <w:t xml:space="preserve">We have a </w:t>
      </w:r>
      <w:r w:rsidR="00A2393C" w:rsidRPr="00D67857">
        <w:rPr>
          <w:rFonts w:ascii="Arial" w:hAnsi="Arial" w:cs="Arial"/>
          <w:bCs/>
          <w:sz w:val="22"/>
          <w:szCs w:val="22"/>
        </w:rPr>
        <w:t>zero-tolerance</w:t>
      </w:r>
      <w:r w:rsidR="00043A5E" w:rsidRPr="00D67857">
        <w:rPr>
          <w:rFonts w:ascii="Arial" w:hAnsi="Arial" w:cs="Arial"/>
          <w:bCs/>
          <w:sz w:val="22"/>
          <w:szCs w:val="22"/>
        </w:rPr>
        <w:t xml:space="preserve"> approach to unacceptable behaviour, including all forms of modern slavery, in any area of our business.</w:t>
      </w:r>
    </w:p>
    <w:p w14:paraId="5CB1ABB4" w14:textId="77777777" w:rsidR="001372E7" w:rsidRPr="00D67857" w:rsidRDefault="001372E7" w:rsidP="00D67857">
      <w:pPr>
        <w:spacing w:line="276" w:lineRule="auto"/>
        <w:rPr>
          <w:rFonts w:ascii="Arial" w:hAnsi="Arial" w:cs="Arial"/>
          <w:bCs/>
          <w:sz w:val="22"/>
          <w:szCs w:val="22"/>
        </w:rPr>
      </w:pPr>
    </w:p>
    <w:p w14:paraId="3F093A63" w14:textId="16901A57" w:rsidR="002473C5" w:rsidRPr="00D67857" w:rsidRDefault="002473C5" w:rsidP="00D67857">
      <w:pPr>
        <w:spacing w:line="276" w:lineRule="auto"/>
        <w:rPr>
          <w:rFonts w:ascii="Arial" w:hAnsi="Arial" w:cs="Arial"/>
          <w:bCs/>
          <w:sz w:val="22"/>
          <w:szCs w:val="22"/>
        </w:rPr>
      </w:pPr>
      <w:r w:rsidRPr="00D67857">
        <w:rPr>
          <w:rFonts w:ascii="Arial" w:hAnsi="Arial" w:cs="Arial"/>
          <w:bCs/>
          <w:sz w:val="22"/>
          <w:szCs w:val="22"/>
        </w:rPr>
        <w:t xml:space="preserve">As an equal </w:t>
      </w:r>
      <w:r w:rsidR="00A164E3" w:rsidRPr="00D67857">
        <w:rPr>
          <w:rFonts w:ascii="Arial" w:hAnsi="Arial" w:cs="Arial"/>
          <w:bCs/>
          <w:sz w:val="22"/>
          <w:szCs w:val="22"/>
        </w:rPr>
        <w:t>opportunities’</w:t>
      </w:r>
      <w:r w:rsidRPr="00D67857">
        <w:rPr>
          <w:rFonts w:ascii="Arial" w:hAnsi="Arial" w:cs="Arial"/>
          <w:bCs/>
          <w:sz w:val="22"/>
          <w:szCs w:val="22"/>
        </w:rPr>
        <w:t xml:space="preserve"> employer, we're </w:t>
      </w:r>
      <w:r w:rsidR="0055707D" w:rsidRPr="00D67857">
        <w:rPr>
          <w:rFonts w:ascii="Arial" w:hAnsi="Arial" w:cs="Arial"/>
          <w:bCs/>
          <w:sz w:val="22"/>
          <w:szCs w:val="22"/>
        </w:rPr>
        <w:t>dedicated</w:t>
      </w:r>
      <w:r w:rsidRPr="00D67857">
        <w:rPr>
          <w:rFonts w:ascii="Arial" w:hAnsi="Arial" w:cs="Arial"/>
          <w:bCs/>
          <w:sz w:val="22"/>
          <w:szCs w:val="22"/>
        </w:rPr>
        <w:t xml:space="preserve"> to creating and ensuring a non-discriminatory and respectful working environment for our staff. </w:t>
      </w:r>
      <w:r w:rsidR="00F918F2" w:rsidRPr="00D67857">
        <w:rPr>
          <w:rFonts w:ascii="Arial" w:hAnsi="Arial" w:cs="Arial"/>
          <w:bCs/>
          <w:sz w:val="22"/>
          <w:szCs w:val="22"/>
        </w:rPr>
        <w:t xml:space="preserve"> Our aim is for all </w:t>
      </w:r>
      <w:r w:rsidR="00B65920" w:rsidRPr="00D67857">
        <w:rPr>
          <w:rFonts w:ascii="Arial" w:hAnsi="Arial" w:cs="Arial"/>
          <w:bCs/>
          <w:sz w:val="22"/>
          <w:szCs w:val="22"/>
        </w:rPr>
        <w:t>colleagues</w:t>
      </w:r>
      <w:r w:rsidR="00F918F2" w:rsidRPr="00D67857">
        <w:rPr>
          <w:rFonts w:ascii="Arial" w:hAnsi="Arial" w:cs="Arial"/>
          <w:bCs/>
          <w:sz w:val="22"/>
          <w:szCs w:val="22"/>
        </w:rPr>
        <w:t xml:space="preserve"> </w:t>
      </w:r>
      <w:r w:rsidRPr="00D67857">
        <w:rPr>
          <w:rFonts w:ascii="Arial" w:hAnsi="Arial" w:cs="Arial"/>
          <w:bCs/>
          <w:sz w:val="22"/>
          <w:szCs w:val="22"/>
        </w:rPr>
        <w:t xml:space="preserve">to feel confident </w:t>
      </w:r>
      <w:r w:rsidR="006D27E5" w:rsidRPr="00D67857">
        <w:rPr>
          <w:rFonts w:ascii="Arial" w:hAnsi="Arial" w:cs="Arial"/>
          <w:bCs/>
          <w:sz w:val="22"/>
          <w:szCs w:val="22"/>
        </w:rPr>
        <w:t>and safe enough to</w:t>
      </w:r>
      <w:r w:rsidRPr="00D67857">
        <w:rPr>
          <w:rFonts w:ascii="Arial" w:hAnsi="Arial" w:cs="Arial"/>
          <w:bCs/>
          <w:sz w:val="22"/>
          <w:szCs w:val="22"/>
        </w:rPr>
        <w:t xml:space="preserve"> expose wrongdoing without any risk to themselves.</w:t>
      </w:r>
    </w:p>
    <w:p w14:paraId="3702B521" w14:textId="77777777" w:rsidR="006D27E5" w:rsidRPr="00D67857" w:rsidRDefault="006D27E5" w:rsidP="00D67857">
      <w:pPr>
        <w:spacing w:line="276" w:lineRule="auto"/>
        <w:rPr>
          <w:rFonts w:ascii="Arial" w:hAnsi="Arial" w:cs="Arial"/>
          <w:bCs/>
          <w:sz w:val="22"/>
          <w:szCs w:val="22"/>
        </w:rPr>
      </w:pPr>
    </w:p>
    <w:p w14:paraId="2330D9ED" w14:textId="77777777" w:rsidR="002473C5" w:rsidRPr="00D67857" w:rsidRDefault="002473C5" w:rsidP="00D67857">
      <w:pPr>
        <w:spacing w:line="276" w:lineRule="auto"/>
        <w:rPr>
          <w:rFonts w:ascii="Arial" w:hAnsi="Arial" w:cs="Arial"/>
          <w:bCs/>
          <w:sz w:val="22"/>
          <w:szCs w:val="22"/>
        </w:rPr>
      </w:pPr>
      <w:r w:rsidRPr="00D67857">
        <w:rPr>
          <w:rFonts w:ascii="Arial" w:hAnsi="Arial" w:cs="Arial"/>
          <w:bCs/>
          <w:sz w:val="22"/>
          <w:szCs w:val="22"/>
        </w:rPr>
        <w:t xml:space="preserve">We do not </w:t>
      </w:r>
      <w:proofErr w:type="gramStart"/>
      <w:r w:rsidRPr="00D67857">
        <w:rPr>
          <w:rFonts w:ascii="Arial" w:hAnsi="Arial" w:cs="Arial"/>
          <w:bCs/>
          <w:sz w:val="22"/>
          <w:szCs w:val="22"/>
        </w:rPr>
        <w:t>enter into</w:t>
      </w:r>
      <w:proofErr w:type="gramEnd"/>
      <w:r w:rsidRPr="00D67857">
        <w:rPr>
          <w:rFonts w:ascii="Arial" w:hAnsi="Arial" w:cs="Arial"/>
          <w:bCs/>
          <w:sz w:val="22"/>
          <w:szCs w:val="22"/>
        </w:rPr>
        <w:t xml:space="preserve"> business with any organisation, in the UK or abroad, which knowingly supports or is found to be involved in slavery, servitude and forced or compulsory labour.</w:t>
      </w:r>
    </w:p>
    <w:p w14:paraId="2425181D" w14:textId="77777777" w:rsidR="002473C5" w:rsidRPr="00D67857" w:rsidRDefault="002473C5" w:rsidP="00D67857">
      <w:pPr>
        <w:spacing w:line="276" w:lineRule="auto"/>
        <w:rPr>
          <w:rFonts w:ascii="Arial" w:hAnsi="Arial" w:cs="Arial"/>
          <w:b/>
          <w:bCs/>
          <w:sz w:val="22"/>
          <w:szCs w:val="22"/>
        </w:rPr>
      </w:pPr>
    </w:p>
    <w:p w14:paraId="5D90F1E6" w14:textId="77777777" w:rsidR="008D5DEA" w:rsidRPr="00D67857" w:rsidRDefault="008D5DEA" w:rsidP="00D67857">
      <w:pPr>
        <w:spacing w:line="276" w:lineRule="auto"/>
        <w:rPr>
          <w:rFonts w:ascii="Arial" w:hAnsi="Arial" w:cs="Arial"/>
          <w:bCs/>
          <w:sz w:val="22"/>
          <w:szCs w:val="22"/>
        </w:rPr>
      </w:pPr>
      <w:r w:rsidRPr="00D67857">
        <w:rPr>
          <w:rFonts w:ascii="Arial" w:hAnsi="Arial" w:cs="Arial"/>
          <w:bCs/>
          <w:sz w:val="22"/>
          <w:szCs w:val="22"/>
        </w:rPr>
        <w:t>Our modern slavery strategy is supported by several key policies, which are also available to all staff:</w:t>
      </w:r>
    </w:p>
    <w:p w14:paraId="1C9CE331" w14:textId="77777777" w:rsidR="008D5DEA" w:rsidRPr="00D67857" w:rsidRDefault="008D5DEA" w:rsidP="00D67857">
      <w:pPr>
        <w:spacing w:line="276" w:lineRule="auto"/>
        <w:rPr>
          <w:rFonts w:ascii="Arial" w:hAnsi="Arial" w:cs="Arial"/>
          <w:b/>
          <w:sz w:val="22"/>
          <w:szCs w:val="22"/>
        </w:rPr>
      </w:pPr>
    </w:p>
    <w:p w14:paraId="49C49216" w14:textId="77777777" w:rsidR="008D5DEA" w:rsidRPr="00D67857" w:rsidRDefault="008D5DEA" w:rsidP="00D67857">
      <w:pPr>
        <w:numPr>
          <w:ilvl w:val="0"/>
          <w:numId w:val="11"/>
        </w:numPr>
        <w:spacing w:line="276" w:lineRule="auto"/>
        <w:rPr>
          <w:rFonts w:ascii="Arial" w:hAnsi="Arial" w:cs="Arial"/>
          <w:bCs/>
          <w:sz w:val="22"/>
          <w:szCs w:val="22"/>
        </w:rPr>
      </w:pPr>
      <w:r w:rsidRPr="00D67857">
        <w:rPr>
          <w:rFonts w:ascii="Arial" w:hAnsi="Arial" w:cs="Arial"/>
          <w:bCs/>
          <w:sz w:val="22"/>
          <w:szCs w:val="22"/>
        </w:rPr>
        <w:t>Code of conduct</w:t>
      </w:r>
    </w:p>
    <w:p w14:paraId="1525342E" w14:textId="77777777" w:rsidR="008D5DEA" w:rsidRPr="00D67857" w:rsidRDefault="008D5DEA" w:rsidP="00D67857">
      <w:pPr>
        <w:numPr>
          <w:ilvl w:val="0"/>
          <w:numId w:val="11"/>
        </w:numPr>
        <w:spacing w:line="276" w:lineRule="auto"/>
        <w:rPr>
          <w:rFonts w:ascii="Arial" w:hAnsi="Arial" w:cs="Arial"/>
          <w:bCs/>
          <w:sz w:val="22"/>
          <w:szCs w:val="22"/>
        </w:rPr>
      </w:pPr>
      <w:r w:rsidRPr="00D67857">
        <w:rPr>
          <w:rFonts w:ascii="Arial" w:hAnsi="Arial" w:cs="Arial"/>
          <w:bCs/>
          <w:sz w:val="22"/>
          <w:szCs w:val="22"/>
        </w:rPr>
        <w:t>Ethics policy</w:t>
      </w:r>
    </w:p>
    <w:p w14:paraId="4F4F888D" w14:textId="77777777" w:rsidR="008D5DEA" w:rsidRPr="00D67857" w:rsidRDefault="008D5DEA" w:rsidP="00D67857">
      <w:pPr>
        <w:numPr>
          <w:ilvl w:val="0"/>
          <w:numId w:val="11"/>
        </w:numPr>
        <w:spacing w:line="276" w:lineRule="auto"/>
        <w:rPr>
          <w:rFonts w:ascii="Arial" w:hAnsi="Arial" w:cs="Arial"/>
          <w:bCs/>
          <w:sz w:val="22"/>
          <w:szCs w:val="22"/>
        </w:rPr>
      </w:pPr>
      <w:r w:rsidRPr="00D67857">
        <w:rPr>
          <w:rFonts w:ascii="Arial" w:hAnsi="Arial" w:cs="Arial"/>
          <w:bCs/>
          <w:sz w:val="22"/>
          <w:szCs w:val="22"/>
        </w:rPr>
        <w:t>Whistleblowing policy</w:t>
      </w:r>
    </w:p>
    <w:p w14:paraId="393659C5" w14:textId="77777777" w:rsidR="008D5DEA" w:rsidRPr="00D67857" w:rsidRDefault="008D5DEA" w:rsidP="00D67857">
      <w:pPr>
        <w:numPr>
          <w:ilvl w:val="0"/>
          <w:numId w:val="11"/>
        </w:numPr>
        <w:spacing w:line="276" w:lineRule="auto"/>
        <w:rPr>
          <w:rFonts w:ascii="Arial" w:hAnsi="Arial" w:cs="Arial"/>
          <w:bCs/>
          <w:sz w:val="22"/>
          <w:szCs w:val="22"/>
        </w:rPr>
      </w:pPr>
      <w:r w:rsidRPr="00D67857">
        <w:rPr>
          <w:rFonts w:ascii="Arial" w:hAnsi="Arial" w:cs="Arial"/>
          <w:bCs/>
          <w:sz w:val="22"/>
          <w:szCs w:val="22"/>
        </w:rPr>
        <w:t>Bullying and harassment policy</w:t>
      </w:r>
    </w:p>
    <w:p w14:paraId="751EBE85" w14:textId="77777777" w:rsidR="008D5DEA" w:rsidRPr="00D67857" w:rsidRDefault="008D5DEA" w:rsidP="00D67857">
      <w:pPr>
        <w:numPr>
          <w:ilvl w:val="0"/>
          <w:numId w:val="11"/>
        </w:numPr>
        <w:spacing w:line="276" w:lineRule="auto"/>
        <w:rPr>
          <w:rFonts w:ascii="Arial" w:hAnsi="Arial" w:cs="Arial"/>
          <w:bCs/>
          <w:sz w:val="22"/>
          <w:szCs w:val="22"/>
        </w:rPr>
      </w:pPr>
      <w:r w:rsidRPr="00D67857">
        <w:rPr>
          <w:rFonts w:ascii="Arial" w:hAnsi="Arial" w:cs="Arial"/>
          <w:bCs/>
          <w:sz w:val="22"/>
          <w:szCs w:val="22"/>
        </w:rPr>
        <w:t>Diversity and inclusion policy</w:t>
      </w:r>
    </w:p>
    <w:p w14:paraId="521F89B8" w14:textId="77777777" w:rsidR="008D5DEA" w:rsidRPr="00D67857" w:rsidRDefault="008D5DEA" w:rsidP="00D67857">
      <w:pPr>
        <w:spacing w:line="276" w:lineRule="auto"/>
        <w:rPr>
          <w:rFonts w:ascii="Arial" w:hAnsi="Arial" w:cs="Arial"/>
          <w:b/>
          <w:bCs/>
          <w:sz w:val="22"/>
          <w:szCs w:val="22"/>
        </w:rPr>
      </w:pPr>
    </w:p>
    <w:p w14:paraId="76B6CADA" w14:textId="77777777" w:rsidR="008D5DEA" w:rsidRPr="00D67857" w:rsidRDefault="008D5DEA" w:rsidP="00D67857">
      <w:pPr>
        <w:spacing w:line="276" w:lineRule="auto"/>
        <w:rPr>
          <w:rFonts w:ascii="Arial" w:hAnsi="Arial" w:cs="Arial"/>
          <w:b/>
          <w:bCs/>
          <w:sz w:val="22"/>
          <w:szCs w:val="22"/>
        </w:rPr>
      </w:pPr>
    </w:p>
    <w:p w14:paraId="283CA675" w14:textId="1EF34BFC" w:rsidR="002473C5" w:rsidRPr="00D67857" w:rsidRDefault="002473C5" w:rsidP="00D67857">
      <w:pPr>
        <w:spacing w:line="276" w:lineRule="auto"/>
        <w:rPr>
          <w:rFonts w:ascii="Arial" w:hAnsi="Arial" w:cs="Arial"/>
          <w:b/>
          <w:bCs/>
          <w:sz w:val="22"/>
          <w:szCs w:val="22"/>
        </w:rPr>
      </w:pPr>
      <w:r w:rsidRPr="00D67857">
        <w:rPr>
          <w:rFonts w:ascii="Arial" w:hAnsi="Arial" w:cs="Arial"/>
          <w:b/>
          <w:bCs/>
          <w:sz w:val="22"/>
          <w:szCs w:val="22"/>
        </w:rPr>
        <w:t>Our supply chain</w:t>
      </w:r>
    </w:p>
    <w:p w14:paraId="39CA91B3" w14:textId="77777777" w:rsidR="002473C5" w:rsidRPr="00D67857" w:rsidRDefault="002473C5" w:rsidP="00D67857">
      <w:pPr>
        <w:spacing w:line="276" w:lineRule="auto"/>
        <w:rPr>
          <w:rFonts w:ascii="Arial" w:hAnsi="Arial" w:cs="Arial"/>
          <w:b/>
          <w:bCs/>
          <w:sz w:val="22"/>
          <w:szCs w:val="22"/>
        </w:rPr>
      </w:pPr>
    </w:p>
    <w:p w14:paraId="57F952B6" w14:textId="77777777" w:rsidR="007B79B7" w:rsidRPr="00D67857" w:rsidRDefault="00A36E87" w:rsidP="00D67857">
      <w:pPr>
        <w:spacing w:line="276" w:lineRule="auto"/>
        <w:rPr>
          <w:rFonts w:ascii="Arial" w:hAnsi="Arial" w:cs="Arial"/>
          <w:sz w:val="22"/>
          <w:szCs w:val="22"/>
        </w:rPr>
      </w:pPr>
      <w:r w:rsidRPr="00D67857">
        <w:rPr>
          <w:rFonts w:ascii="Arial" w:hAnsi="Arial" w:cs="Arial"/>
          <w:sz w:val="22"/>
          <w:szCs w:val="22"/>
        </w:rPr>
        <w:t xml:space="preserve">As part of our continued efforts to ensure modern slavery does not occur in our supply chains, we regularly review the </w:t>
      </w:r>
      <w:r w:rsidR="008D5DEA" w:rsidRPr="00D67857">
        <w:rPr>
          <w:rFonts w:ascii="Arial" w:hAnsi="Arial" w:cs="Arial"/>
          <w:sz w:val="22"/>
          <w:szCs w:val="22"/>
        </w:rPr>
        <w:t>M</w:t>
      </w:r>
      <w:r w:rsidR="002473C5" w:rsidRPr="00D67857">
        <w:rPr>
          <w:rFonts w:ascii="Arial" w:hAnsi="Arial" w:cs="Arial"/>
          <w:sz w:val="22"/>
          <w:szCs w:val="22"/>
        </w:rPr>
        <w:t xml:space="preserve">odern Slavery </w:t>
      </w:r>
      <w:r w:rsidR="008D5DEA" w:rsidRPr="00D67857">
        <w:rPr>
          <w:rFonts w:ascii="Arial" w:hAnsi="Arial" w:cs="Arial"/>
          <w:sz w:val="22"/>
          <w:szCs w:val="22"/>
        </w:rPr>
        <w:t>Statement of our suppliers.</w:t>
      </w:r>
      <w:r w:rsidR="009D4025" w:rsidRPr="00D67857">
        <w:rPr>
          <w:rFonts w:ascii="Arial" w:hAnsi="Arial" w:cs="Arial"/>
          <w:sz w:val="22"/>
          <w:szCs w:val="22"/>
        </w:rPr>
        <w:t xml:space="preserve">  </w:t>
      </w:r>
    </w:p>
    <w:p w14:paraId="4236B052" w14:textId="77777777" w:rsidR="007B79B7" w:rsidRPr="00D67857" w:rsidRDefault="007B79B7" w:rsidP="00D67857">
      <w:pPr>
        <w:spacing w:line="276" w:lineRule="auto"/>
        <w:rPr>
          <w:rFonts w:ascii="Arial" w:hAnsi="Arial" w:cs="Arial"/>
          <w:sz w:val="22"/>
          <w:szCs w:val="22"/>
        </w:rPr>
      </w:pPr>
    </w:p>
    <w:p w14:paraId="2B444689" w14:textId="6F7A4F0C" w:rsidR="002473C5" w:rsidRPr="00D67857" w:rsidRDefault="007B79B7" w:rsidP="00D67857">
      <w:pPr>
        <w:spacing w:line="276" w:lineRule="auto"/>
        <w:rPr>
          <w:rFonts w:ascii="Arial" w:hAnsi="Arial" w:cs="Arial"/>
          <w:sz w:val="22"/>
          <w:szCs w:val="22"/>
        </w:rPr>
      </w:pPr>
      <w:r w:rsidRPr="00D67857">
        <w:rPr>
          <w:rFonts w:ascii="Arial" w:hAnsi="Arial" w:cs="Arial"/>
          <w:sz w:val="22"/>
          <w:szCs w:val="22"/>
        </w:rPr>
        <w:t>We t</w:t>
      </w:r>
      <w:r w:rsidR="009D4025" w:rsidRPr="00D67857">
        <w:rPr>
          <w:rFonts w:ascii="Arial" w:hAnsi="Arial" w:cs="Arial"/>
          <w:sz w:val="22"/>
          <w:szCs w:val="22"/>
        </w:rPr>
        <w:t>reat suppliers fairly, ensuring that we avoid making demands of suppliers which may lead them to violate human rights. An example includes ensuring that we make timely payment to suppliers and place realistic expectations on them for the delivery of orders</w:t>
      </w:r>
      <w:r w:rsidRPr="00D67857">
        <w:rPr>
          <w:rFonts w:ascii="Arial" w:hAnsi="Arial" w:cs="Arial"/>
          <w:sz w:val="22"/>
          <w:szCs w:val="22"/>
        </w:rPr>
        <w:t>.</w:t>
      </w:r>
    </w:p>
    <w:p w14:paraId="00616365" w14:textId="4CCA51B1" w:rsidR="007C621D" w:rsidRPr="00D67857" w:rsidRDefault="007C621D" w:rsidP="00D67857">
      <w:pPr>
        <w:spacing w:line="276" w:lineRule="auto"/>
        <w:rPr>
          <w:rFonts w:ascii="Arial" w:hAnsi="Arial" w:cs="Arial"/>
          <w:sz w:val="22"/>
          <w:szCs w:val="22"/>
        </w:rPr>
      </w:pPr>
      <w:r w:rsidRPr="00D67857">
        <w:rPr>
          <w:rFonts w:ascii="Arial" w:hAnsi="Arial" w:cs="Arial"/>
          <w:sz w:val="22"/>
          <w:szCs w:val="22"/>
        </w:rPr>
        <w:t xml:space="preserve"> </w:t>
      </w:r>
    </w:p>
    <w:p w14:paraId="2ACF442F" w14:textId="780BA72D" w:rsidR="002473C5" w:rsidRPr="00D67857" w:rsidRDefault="002473C5" w:rsidP="00D67857">
      <w:pPr>
        <w:spacing w:line="276" w:lineRule="auto"/>
        <w:rPr>
          <w:rFonts w:ascii="Arial" w:hAnsi="Arial" w:cs="Arial"/>
          <w:b/>
          <w:bCs/>
          <w:sz w:val="22"/>
          <w:szCs w:val="22"/>
        </w:rPr>
      </w:pPr>
      <w:r w:rsidRPr="00D67857">
        <w:rPr>
          <w:rFonts w:ascii="Arial" w:hAnsi="Arial" w:cs="Arial"/>
          <w:b/>
          <w:bCs/>
          <w:sz w:val="22"/>
          <w:szCs w:val="22"/>
        </w:rPr>
        <w:t>Embedding the principles</w:t>
      </w:r>
    </w:p>
    <w:p w14:paraId="6F9A49D1" w14:textId="77777777" w:rsidR="006D27E5" w:rsidRPr="00D67857" w:rsidRDefault="006D27E5" w:rsidP="00D67857">
      <w:pPr>
        <w:spacing w:line="276" w:lineRule="auto"/>
        <w:rPr>
          <w:rFonts w:ascii="Arial" w:hAnsi="Arial" w:cs="Arial"/>
          <w:b/>
          <w:bCs/>
          <w:sz w:val="22"/>
          <w:szCs w:val="22"/>
        </w:rPr>
      </w:pPr>
    </w:p>
    <w:p w14:paraId="6C779371" w14:textId="77777777" w:rsidR="002473C5" w:rsidRPr="00D67857" w:rsidRDefault="002473C5" w:rsidP="00D67857">
      <w:pPr>
        <w:spacing w:line="276" w:lineRule="auto"/>
        <w:rPr>
          <w:rFonts w:ascii="Arial" w:hAnsi="Arial" w:cs="Arial"/>
          <w:bCs/>
          <w:sz w:val="22"/>
          <w:szCs w:val="22"/>
        </w:rPr>
      </w:pPr>
      <w:r w:rsidRPr="00D67857">
        <w:rPr>
          <w:rFonts w:ascii="Arial" w:hAnsi="Arial" w:cs="Arial"/>
          <w:bCs/>
          <w:sz w:val="22"/>
          <w:szCs w:val="22"/>
        </w:rPr>
        <w:t>We will continue to embed the principles through:</w:t>
      </w:r>
    </w:p>
    <w:p w14:paraId="5E1396C2" w14:textId="77777777" w:rsidR="00472820" w:rsidRPr="00D67857" w:rsidRDefault="00472820" w:rsidP="00D67857">
      <w:pPr>
        <w:spacing w:line="276" w:lineRule="auto"/>
        <w:rPr>
          <w:rFonts w:ascii="Arial" w:hAnsi="Arial" w:cs="Arial"/>
          <w:bCs/>
          <w:sz w:val="22"/>
          <w:szCs w:val="22"/>
        </w:rPr>
      </w:pPr>
    </w:p>
    <w:p w14:paraId="4260441F" w14:textId="7EE75443" w:rsidR="002473C5" w:rsidRPr="00D67857" w:rsidRDefault="002473C5" w:rsidP="00D67857">
      <w:pPr>
        <w:numPr>
          <w:ilvl w:val="0"/>
          <w:numId w:val="12"/>
        </w:numPr>
        <w:spacing w:line="276" w:lineRule="auto"/>
        <w:rPr>
          <w:rFonts w:ascii="Arial" w:hAnsi="Arial" w:cs="Arial"/>
          <w:bCs/>
          <w:sz w:val="22"/>
          <w:szCs w:val="22"/>
        </w:rPr>
      </w:pPr>
      <w:r w:rsidRPr="00D67857">
        <w:rPr>
          <w:rFonts w:ascii="Arial" w:hAnsi="Arial" w:cs="Arial"/>
          <w:bCs/>
          <w:sz w:val="22"/>
          <w:szCs w:val="22"/>
        </w:rPr>
        <w:t xml:space="preserve">providing awareness training to </w:t>
      </w:r>
      <w:r w:rsidR="00962749" w:rsidRPr="00D67857">
        <w:rPr>
          <w:rFonts w:ascii="Arial" w:hAnsi="Arial" w:cs="Arial"/>
          <w:bCs/>
          <w:sz w:val="22"/>
          <w:szCs w:val="22"/>
        </w:rPr>
        <w:t>our colleagues</w:t>
      </w:r>
      <w:r w:rsidRPr="00D67857">
        <w:rPr>
          <w:rFonts w:ascii="Arial" w:hAnsi="Arial" w:cs="Arial"/>
          <w:bCs/>
          <w:sz w:val="22"/>
          <w:szCs w:val="22"/>
        </w:rPr>
        <w:t xml:space="preserve"> on the Modern Slavery Act 2015</w:t>
      </w:r>
    </w:p>
    <w:p w14:paraId="02222CA9" w14:textId="77777777" w:rsidR="002473C5" w:rsidRPr="00D67857" w:rsidRDefault="002473C5" w:rsidP="00D67857">
      <w:pPr>
        <w:numPr>
          <w:ilvl w:val="0"/>
          <w:numId w:val="12"/>
        </w:numPr>
        <w:spacing w:line="276" w:lineRule="auto"/>
        <w:rPr>
          <w:rFonts w:ascii="Arial" w:hAnsi="Arial" w:cs="Arial"/>
          <w:bCs/>
          <w:sz w:val="22"/>
          <w:szCs w:val="22"/>
        </w:rPr>
      </w:pPr>
      <w:r w:rsidRPr="00D67857">
        <w:rPr>
          <w:rFonts w:ascii="Arial" w:hAnsi="Arial" w:cs="Arial"/>
          <w:bCs/>
          <w:sz w:val="22"/>
          <w:szCs w:val="22"/>
        </w:rPr>
        <w:t>ensuring staff involved in procurement activity are aware of and follow </w:t>
      </w:r>
      <w:hyperlink r:id="rId13" w:history="1">
        <w:r w:rsidRPr="00D67857">
          <w:rPr>
            <w:rStyle w:val="Hyperlink"/>
            <w:rFonts w:ascii="Arial" w:hAnsi="Arial" w:cs="Arial"/>
            <w:bCs/>
            <w:sz w:val="22"/>
            <w:szCs w:val="22"/>
          </w:rPr>
          <w:t>modern slavery procurement guidance on GOV.UK</w:t>
        </w:r>
      </w:hyperlink>
    </w:p>
    <w:p w14:paraId="59274BB1" w14:textId="17CC265F" w:rsidR="002473C5" w:rsidRPr="00D67857" w:rsidRDefault="002473C5" w:rsidP="00D67857">
      <w:pPr>
        <w:numPr>
          <w:ilvl w:val="0"/>
          <w:numId w:val="12"/>
        </w:numPr>
        <w:spacing w:line="276" w:lineRule="auto"/>
        <w:rPr>
          <w:rFonts w:ascii="Arial" w:hAnsi="Arial" w:cs="Arial"/>
          <w:bCs/>
          <w:sz w:val="22"/>
          <w:szCs w:val="22"/>
        </w:rPr>
      </w:pPr>
      <w:r w:rsidRPr="00D67857">
        <w:rPr>
          <w:rFonts w:ascii="Arial" w:hAnsi="Arial" w:cs="Arial"/>
          <w:bCs/>
          <w:sz w:val="22"/>
          <w:szCs w:val="22"/>
        </w:rPr>
        <w:t xml:space="preserve">making sure </w:t>
      </w:r>
      <w:r w:rsidR="00A33023" w:rsidRPr="00D67857">
        <w:rPr>
          <w:rFonts w:ascii="Arial" w:hAnsi="Arial" w:cs="Arial"/>
          <w:bCs/>
          <w:sz w:val="22"/>
          <w:szCs w:val="22"/>
        </w:rPr>
        <w:t>all suppliers meet the requirements of the Modern Slavery Act 2015</w:t>
      </w:r>
    </w:p>
    <w:p w14:paraId="538FB0AC" w14:textId="67CCA6CF" w:rsidR="002473C5" w:rsidRPr="00D67857" w:rsidRDefault="002473C5" w:rsidP="00D67857">
      <w:pPr>
        <w:numPr>
          <w:ilvl w:val="0"/>
          <w:numId w:val="12"/>
        </w:numPr>
        <w:spacing w:line="276" w:lineRule="auto"/>
        <w:rPr>
          <w:rFonts w:ascii="Arial" w:hAnsi="Arial" w:cs="Arial"/>
          <w:bCs/>
          <w:sz w:val="22"/>
          <w:szCs w:val="22"/>
        </w:rPr>
      </w:pPr>
      <w:r w:rsidRPr="00D67857">
        <w:rPr>
          <w:rFonts w:ascii="Arial" w:hAnsi="Arial" w:cs="Arial"/>
          <w:bCs/>
          <w:sz w:val="22"/>
          <w:szCs w:val="22"/>
        </w:rPr>
        <w:t xml:space="preserve">continuing to take action to embed a </w:t>
      </w:r>
      <w:r w:rsidR="005B7C9E" w:rsidRPr="00D67857">
        <w:rPr>
          <w:rFonts w:ascii="Arial" w:hAnsi="Arial" w:cs="Arial"/>
          <w:bCs/>
          <w:sz w:val="22"/>
          <w:szCs w:val="22"/>
        </w:rPr>
        <w:t>zero-tolerance</w:t>
      </w:r>
      <w:r w:rsidRPr="00D67857">
        <w:rPr>
          <w:rFonts w:ascii="Arial" w:hAnsi="Arial" w:cs="Arial"/>
          <w:bCs/>
          <w:sz w:val="22"/>
          <w:szCs w:val="22"/>
        </w:rPr>
        <w:t xml:space="preserve"> policy towards modern slavery</w:t>
      </w:r>
    </w:p>
    <w:p w14:paraId="4A799B7D" w14:textId="2C4544F4" w:rsidR="002473C5" w:rsidRPr="00D67857" w:rsidRDefault="002473C5" w:rsidP="00D67857">
      <w:pPr>
        <w:numPr>
          <w:ilvl w:val="0"/>
          <w:numId w:val="12"/>
        </w:numPr>
        <w:spacing w:line="276" w:lineRule="auto"/>
        <w:rPr>
          <w:rFonts w:ascii="Arial" w:hAnsi="Arial" w:cs="Arial"/>
          <w:bCs/>
          <w:sz w:val="22"/>
          <w:szCs w:val="22"/>
        </w:rPr>
      </w:pPr>
      <w:r w:rsidRPr="00D67857">
        <w:rPr>
          <w:rFonts w:ascii="Arial" w:hAnsi="Arial" w:cs="Arial"/>
          <w:bCs/>
          <w:sz w:val="22"/>
          <w:szCs w:val="22"/>
        </w:rPr>
        <w:t xml:space="preserve">ensuring that </w:t>
      </w:r>
      <w:r w:rsidR="00962749" w:rsidRPr="00D67857">
        <w:rPr>
          <w:rFonts w:ascii="Arial" w:hAnsi="Arial" w:cs="Arial"/>
          <w:bCs/>
          <w:sz w:val="22"/>
          <w:szCs w:val="22"/>
        </w:rPr>
        <w:t>colleagues</w:t>
      </w:r>
      <w:r w:rsidRPr="00D67857">
        <w:rPr>
          <w:rFonts w:ascii="Arial" w:hAnsi="Arial" w:cs="Arial"/>
          <w:bCs/>
          <w:sz w:val="22"/>
          <w:szCs w:val="22"/>
        </w:rPr>
        <w:t xml:space="preserve"> involved in buying or procurement and the recruitment and deployment of workers receive training on modern slavery and ethical employment practices</w:t>
      </w:r>
    </w:p>
    <w:p w14:paraId="225E5E4F" w14:textId="77777777" w:rsidR="00AB15E0" w:rsidRPr="00D67857" w:rsidRDefault="00AB15E0" w:rsidP="00D67857">
      <w:pPr>
        <w:spacing w:line="276" w:lineRule="auto"/>
        <w:rPr>
          <w:rFonts w:ascii="Arial" w:hAnsi="Arial" w:cs="Arial"/>
          <w:bCs/>
          <w:sz w:val="22"/>
          <w:szCs w:val="22"/>
        </w:rPr>
      </w:pPr>
    </w:p>
    <w:p w14:paraId="7EE7471A" w14:textId="77777777" w:rsidR="00046AEB" w:rsidRPr="00D67857" w:rsidRDefault="00046AEB" w:rsidP="00D67857">
      <w:pPr>
        <w:spacing w:line="276" w:lineRule="auto"/>
        <w:rPr>
          <w:rFonts w:ascii="Arial" w:hAnsi="Arial" w:cs="Arial"/>
          <w:bCs/>
          <w:sz w:val="22"/>
          <w:szCs w:val="22"/>
        </w:rPr>
      </w:pPr>
    </w:p>
    <w:p w14:paraId="7E367AF3" w14:textId="58723C58" w:rsidR="00B615E2" w:rsidRPr="00D67857" w:rsidRDefault="000F1941" w:rsidP="00D67857">
      <w:pPr>
        <w:spacing w:line="276" w:lineRule="auto"/>
        <w:rPr>
          <w:rFonts w:ascii="Arial" w:hAnsi="Arial" w:cs="Arial"/>
          <w:bCs/>
          <w:sz w:val="22"/>
          <w:szCs w:val="22"/>
        </w:rPr>
      </w:pPr>
      <w:r w:rsidRPr="00D67857">
        <w:rPr>
          <w:rFonts w:ascii="Arial" w:hAnsi="Arial" w:cs="Arial"/>
          <w:bCs/>
          <w:sz w:val="22"/>
          <w:szCs w:val="22"/>
        </w:rPr>
        <w:t xml:space="preserve">This statement is published in line with section 54(1) of the Modern Slavery Act 2015 and </w:t>
      </w:r>
      <w:r w:rsidR="00B615E2" w:rsidRPr="00D67857">
        <w:rPr>
          <w:rFonts w:ascii="Arial" w:hAnsi="Arial" w:cs="Arial"/>
          <w:bCs/>
          <w:sz w:val="22"/>
          <w:szCs w:val="22"/>
        </w:rPr>
        <w:t xml:space="preserve">has been approved by Emma Bassett &amp; Dawn Moossun, Directors of Sparkles Cleaning (Sussex) Limited, for the financial year ending 31 March 2027.  </w:t>
      </w:r>
    </w:p>
    <w:p w14:paraId="4D6566DC" w14:textId="77777777" w:rsidR="00046AEB" w:rsidRPr="00D67857" w:rsidRDefault="00046AEB" w:rsidP="00D67857">
      <w:pPr>
        <w:spacing w:line="276" w:lineRule="auto"/>
        <w:rPr>
          <w:rFonts w:ascii="Arial" w:hAnsi="Arial" w:cs="Arial"/>
          <w:bCs/>
          <w:sz w:val="22"/>
          <w:szCs w:val="22"/>
        </w:rPr>
      </w:pPr>
    </w:p>
    <w:p w14:paraId="215E93EF" w14:textId="4904ABF7" w:rsidR="00F53496" w:rsidRPr="00D67857" w:rsidRDefault="00F53496" w:rsidP="00D67857">
      <w:pPr>
        <w:spacing w:line="276" w:lineRule="auto"/>
        <w:rPr>
          <w:rFonts w:ascii="Arial" w:hAnsi="Arial" w:cs="Arial"/>
          <w:sz w:val="22"/>
          <w:szCs w:val="22"/>
        </w:rPr>
      </w:pPr>
      <w:r w:rsidRPr="00D67857">
        <w:rPr>
          <w:rFonts w:ascii="Arial" w:hAnsi="Arial" w:cs="Arial"/>
          <w:noProof/>
          <w:sz w:val="22"/>
          <w:szCs w:val="22"/>
        </w:rPr>
        <w:drawing>
          <wp:inline distT="0" distB="0" distL="0" distR="0" wp14:anchorId="445DF27E" wp14:editId="4D30178F">
            <wp:extent cx="1368000" cy="432000"/>
            <wp:effectExtent l="0" t="0" r="3810" b="6350"/>
            <wp:docPr id="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8000" cy="432000"/>
                    </a:xfrm>
                    <a:prstGeom prst="rect">
                      <a:avLst/>
                    </a:prstGeom>
                    <a:noFill/>
                    <a:ln>
                      <a:noFill/>
                    </a:ln>
                  </pic:spPr>
                </pic:pic>
              </a:graphicData>
            </a:graphic>
          </wp:inline>
        </w:drawing>
      </w:r>
      <w:r w:rsidRPr="00D67857">
        <w:rPr>
          <w:rFonts w:ascii="Arial" w:hAnsi="Arial" w:cs="Arial"/>
          <w:sz w:val="22"/>
          <w:szCs w:val="22"/>
        </w:rPr>
        <w:t xml:space="preserve">      </w:t>
      </w:r>
      <w:r w:rsidRPr="00D67857">
        <w:rPr>
          <w:rFonts w:ascii="Arial" w:hAnsi="Arial" w:cs="Arial"/>
          <w:sz w:val="22"/>
          <w:szCs w:val="22"/>
        </w:rPr>
        <w:tab/>
      </w:r>
      <w:r w:rsidRPr="00D67857">
        <w:rPr>
          <w:rFonts w:ascii="Arial" w:hAnsi="Arial" w:cs="Arial"/>
          <w:noProof/>
          <w:sz w:val="22"/>
          <w:szCs w:val="22"/>
        </w:rPr>
        <w:drawing>
          <wp:inline distT="0" distB="0" distL="0" distR="0" wp14:anchorId="4424DAD6" wp14:editId="1B274934">
            <wp:extent cx="1137600" cy="399600"/>
            <wp:effectExtent l="0" t="0" r="5715" b="635"/>
            <wp:docPr id="19763107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7600" cy="399600"/>
                    </a:xfrm>
                    <a:prstGeom prst="rect">
                      <a:avLst/>
                    </a:prstGeom>
                    <a:noFill/>
                    <a:ln>
                      <a:noFill/>
                    </a:ln>
                  </pic:spPr>
                </pic:pic>
              </a:graphicData>
            </a:graphic>
          </wp:inline>
        </w:drawing>
      </w:r>
    </w:p>
    <w:p w14:paraId="5448E93E" w14:textId="77777777" w:rsidR="00046AEB" w:rsidRPr="00D67857" w:rsidRDefault="00046AEB" w:rsidP="00D67857">
      <w:pPr>
        <w:spacing w:line="276" w:lineRule="auto"/>
        <w:rPr>
          <w:rFonts w:ascii="Arial" w:hAnsi="Arial" w:cs="Arial"/>
          <w:bCs/>
          <w:sz w:val="22"/>
          <w:szCs w:val="22"/>
        </w:rPr>
      </w:pPr>
    </w:p>
    <w:p w14:paraId="251B2870" w14:textId="1D97AE2A" w:rsidR="00B153A3" w:rsidRPr="00D67857" w:rsidRDefault="002473C5" w:rsidP="00D67857">
      <w:pPr>
        <w:spacing w:line="276" w:lineRule="auto"/>
        <w:rPr>
          <w:rFonts w:ascii="Arial" w:hAnsi="Arial" w:cs="Arial"/>
          <w:bCs/>
          <w:sz w:val="22"/>
          <w:szCs w:val="22"/>
        </w:rPr>
      </w:pPr>
      <w:r w:rsidRPr="00D67857">
        <w:rPr>
          <w:rFonts w:ascii="Arial" w:hAnsi="Arial" w:cs="Arial"/>
          <w:bCs/>
          <w:sz w:val="22"/>
          <w:szCs w:val="22"/>
        </w:rPr>
        <w:t>This statement will be reviewed and updated every year.</w:t>
      </w:r>
    </w:p>
    <w:sectPr w:rsidR="00B153A3" w:rsidRPr="00D67857">
      <w:headerReference w:type="default" r:id="rId16"/>
      <w:footerReference w:type="default" r:id="rId17"/>
      <w:pgSz w:w="11907" w:h="16840" w:code="9"/>
      <w:pgMar w:top="567" w:right="851" w:bottom="567"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9ACCB" w14:textId="77777777" w:rsidR="008309A0" w:rsidRDefault="008309A0">
      <w:r>
        <w:separator/>
      </w:r>
    </w:p>
  </w:endnote>
  <w:endnote w:type="continuationSeparator" w:id="0">
    <w:p w14:paraId="3DF9BC0C" w14:textId="77777777" w:rsidR="008309A0" w:rsidRDefault="0083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DA29" w14:textId="77777777" w:rsidR="005D78E8" w:rsidRDefault="005D78E8">
    <w:pPr>
      <w:pStyle w:val="Footer"/>
      <w:jc w:val="center"/>
      <w:rPr>
        <w:rFonts w:ascii="Century Gothic" w:hAnsi="Century Gothic"/>
        <w:color w:val="00206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CFAD6" w14:textId="77777777" w:rsidR="008309A0" w:rsidRDefault="008309A0">
      <w:r>
        <w:separator/>
      </w:r>
    </w:p>
  </w:footnote>
  <w:footnote w:type="continuationSeparator" w:id="0">
    <w:p w14:paraId="2E8AC4A5" w14:textId="77777777" w:rsidR="008309A0" w:rsidRDefault="0083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69A6" w14:textId="72288212" w:rsidR="00B153A3" w:rsidRDefault="00B153A3">
    <w:pPr>
      <w:pStyle w:val="Header"/>
      <w:jc w:val="center"/>
    </w:pPr>
  </w:p>
  <w:p w14:paraId="49FA5689" w14:textId="3CAC0B66" w:rsidR="00B153A3" w:rsidRDefault="00B153A3" w:rsidP="003426E9">
    <w:pPr>
      <w:jc w:val="center"/>
    </w:pPr>
    <w:r w:rsidRPr="00DD4C58">
      <w:rPr>
        <w:rFonts w:ascii="Century Gothic" w:hAnsi="Century Gothic" w:cs="Tahoma"/>
        <w:color w:val="002060"/>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B43"/>
    <w:multiLevelType w:val="hybridMultilevel"/>
    <w:tmpl w:val="6DAE3486"/>
    <w:lvl w:ilvl="0" w:tplc="0D9ECFA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8F0E5A"/>
    <w:multiLevelType w:val="hybridMultilevel"/>
    <w:tmpl w:val="B10ED81A"/>
    <w:lvl w:ilvl="0" w:tplc="418A9F1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44000E"/>
    <w:multiLevelType w:val="hybridMultilevel"/>
    <w:tmpl w:val="FC9478D6"/>
    <w:lvl w:ilvl="0" w:tplc="418A9F1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5422CA"/>
    <w:multiLevelType w:val="hybridMultilevel"/>
    <w:tmpl w:val="E93C1FB8"/>
    <w:lvl w:ilvl="0" w:tplc="727EA83C">
      <w:start w:val="1"/>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6A6D56"/>
    <w:multiLevelType w:val="hybridMultilevel"/>
    <w:tmpl w:val="871CD49C"/>
    <w:lvl w:ilvl="0" w:tplc="418A9F1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2622BC"/>
    <w:multiLevelType w:val="multilevel"/>
    <w:tmpl w:val="A3940578"/>
    <w:lvl w:ilvl="0">
      <w:start w:val="1"/>
      <w:numFmt w:val="bullet"/>
      <w:lvlText w:val=""/>
      <w:lvlJc w:val="left"/>
      <w:pPr>
        <w:ind w:left="720" w:hanging="360"/>
      </w:pPr>
      <w:rPr>
        <w:rFonts w:ascii="Symbol" w:hAnsi="Symbol"/>
        <w:sz w:val="20"/>
      </w:rPr>
    </w:lvl>
    <w:lvl w:ilvl="1">
      <w:start w:val="1"/>
      <w:numFmt w:val="bullet"/>
      <w:lvlText w:val="o"/>
      <w:lvlJc w:val="left"/>
      <w:pPr>
        <w:ind w:left="1440" w:firstLine="0"/>
      </w:pPr>
      <w:rPr>
        <w:rFonts w:ascii="Courier New" w:hAnsi="Courier New"/>
      </w:rPr>
    </w:lvl>
    <w:lvl w:ilvl="2">
      <w:start w:val="1"/>
      <w:numFmt w:val="bullet"/>
      <w:lvlText w:val=""/>
      <w:lvlJc w:val="left"/>
      <w:pPr>
        <w:ind w:left="2160" w:firstLine="0"/>
      </w:pPr>
      <w:rPr>
        <w:rFonts w:ascii="Wingdings" w:hAnsi="Wingdings"/>
      </w:rPr>
    </w:lvl>
    <w:lvl w:ilvl="3">
      <w:start w:val="1"/>
      <w:numFmt w:val="bullet"/>
      <w:lvlText w:val=""/>
      <w:lvlJc w:val="left"/>
      <w:pPr>
        <w:ind w:left="2880" w:firstLine="0"/>
      </w:pPr>
      <w:rPr>
        <w:rFonts w:ascii="Symbol" w:hAnsi="Symbol"/>
      </w:rPr>
    </w:lvl>
    <w:lvl w:ilvl="4">
      <w:start w:val="1"/>
      <w:numFmt w:val="bullet"/>
      <w:lvlText w:val="o"/>
      <w:lvlJc w:val="left"/>
      <w:pPr>
        <w:ind w:left="3600" w:firstLine="0"/>
      </w:pPr>
      <w:rPr>
        <w:rFonts w:ascii="Courier New" w:hAnsi="Courier New"/>
      </w:rPr>
    </w:lvl>
    <w:lvl w:ilvl="5">
      <w:start w:val="1"/>
      <w:numFmt w:val="bullet"/>
      <w:lvlText w:val=""/>
      <w:lvlJc w:val="left"/>
      <w:pPr>
        <w:ind w:left="4320" w:firstLine="0"/>
      </w:pPr>
      <w:rPr>
        <w:rFonts w:ascii="Wingdings" w:hAnsi="Wingdings"/>
      </w:rPr>
    </w:lvl>
    <w:lvl w:ilvl="6">
      <w:start w:val="1"/>
      <w:numFmt w:val="bullet"/>
      <w:lvlText w:val=""/>
      <w:lvlJc w:val="left"/>
      <w:pPr>
        <w:ind w:left="5040" w:firstLine="0"/>
      </w:pPr>
      <w:rPr>
        <w:rFonts w:ascii="Symbol" w:hAnsi="Symbol"/>
      </w:rPr>
    </w:lvl>
    <w:lvl w:ilvl="7">
      <w:start w:val="1"/>
      <w:numFmt w:val="bullet"/>
      <w:lvlText w:val="o"/>
      <w:lvlJc w:val="left"/>
      <w:pPr>
        <w:ind w:left="5760" w:firstLine="0"/>
      </w:pPr>
      <w:rPr>
        <w:rFonts w:ascii="Courier New" w:hAnsi="Courier New"/>
      </w:rPr>
    </w:lvl>
    <w:lvl w:ilvl="8">
      <w:start w:val="1"/>
      <w:numFmt w:val="bullet"/>
      <w:lvlText w:val=""/>
      <w:lvlJc w:val="left"/>
      <w:pPr>
        <w:ind w:left="6480" w:firstLine="0"/>
      </w:pPr>
      <w:rPr>
        <w:rFonts w:ascii="Wingdings" w:hAnsi="Wingdings"/>
      </w:rPr>
    </w:lvl>
  </w:abstractNum>
  <w:abstractNum w:abstractNumId="6" w15:restartNumberingAfterBreak="0">
    <w:nsid w:val="362E2F2C"/>
    <w:multiLevelType w:val="hybridMultilevel"/>
    <w:tmpl w:val="352EB6A4"/>
    <w:lvl w:ilvl="0" w:tplc="38BE5348">
      <w:start w:val="1"/>
      <w:numFmt w:val="decimal"/>
      <w:lvlText w:val="%1."/>
      <w:lvlJc w:val="left"/>
      <w:pPr>
        <w:tabs>
          <w:tab w:val="num" w:pos="1080"/>
        </w:tabs>
        <w:ind w:left="1080" w:hanging="72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A952FC"/>
    <w:multiLevelType w:val="multilevel"/>
    <w:tmpl w:val="883002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E51E7A"/>
    <w:multiLevelType w:val="multilevel"/>
    <w:tmpl w:val="C560A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CE6CEA"/>
    <w:multiLevelType w:val="hybridMultilevel"/>
    <w:tmpl w:val="82404ED0"/>
    <w:lvl w:ilvl="0" w:tplc="727EA83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679618A"/>
    <w:multiLevelType w:val="hybridMultilevel"/>
    <w:tmpl w:val="8806E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7030507"/>
    <w:multiLevelType w:val="multilevel"/>
    <w:tmpl w:val="1D70C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553C24"/>
    <w:multiLevelType w:val="multilevel"/>
    <w:tmpl w:val="E0A229E4"/>
    <w:lvl w:ilvl="0">
      <w:start w:val="1"/>
      <w:numFmt w:val="decimal"/>
      <w:lvlText w:val="%1)"/>
      <w:lvlJc w:val="left"/>
      <w:pPr>
        <w:ind w:left="720" w:hanging="360"/>
      </w:pPr>
      <w:rPr>
        <w:sz w:val="20"/>
      </w:rPr>
    </w:lvl>
    <w:lvl w:ilvl="1">
      <w:start w:val="1"/>
      <w:numFmt w:val="bullet"/>
      <w:lvlText w:val="o"/>
      <w:lvlJc w:val="left"/>
      <w:pPr>
        <w:ind w:left="1440" w:firstLine="0"/>
      </w:pPr>
      <w:rPr>
        <w:rFonts w:ascii="Courier New" w:hAnsi="Courier New"/>
      </w:rPr>
    </w:lvl>
    <w:lvl w:ilvl="2">
      <w:start w:val="1"/>
      <w:numFmt w:val="bullet"/>
      <w:lvlText w:val=""/>
      <w:lvlJc w:val="left"/>
      <w:pPr>
        <w:ind w:left="2160" w:firstLine="0"/>
      </w:pPr>
      <w:rPr>
        <w:rFonts w:ascii="Wingdings" w:hAnsi="Wingdings"/>
      </w:rPr>
    </w:lvl>
    <w:lvl w:ilvl="3">
      <w:start w:val="1"/>
      <w:numFmt w:val="bullet"/>
      <w:lvlText w:val=""/>
      <w:lvlJc w:val="left"/>
      <w:pPr>
        <w:ind w:left="2880" w:firstLine="0"/>
      </w:pPr>
      <w:rPr>
        <w:rFonts w:ascii="Symbol" w:hAnsi="Symbol"/>
      </w:rPr>
    </w:lvl>
    <w:lvl w:ilvl="4">
      <w:start w:val="1"/>
      <w:numFmt w:val="bullet"/>
      <w:lvlText w:val="o"/>
      <w:lvlJc w:val="left"/>
      <w:pPr>
        <w:ind w:left="3600" w:firstLine="0"/>
      </w:pPr>
      <w:rPr>
        <w:rFonts w:ascii="Courier New" w:hAnsi="Courier New"/>
      </w:rPr>
    </w:lvl>
    <w:lvl w:ilvl="5">
      <w:start w:val="1"/>
      <w:numFmt w:val="bullet"/>
      <w:lvlText w:val=""/>
      <w:lvlJc w:val="left"/>
      <w:pPr>
        <w:ind w:left="4320" w:firstLine="0"/>
      </w:pPr>
      <w:rPr>
        <w:rFonts w:ascii="Wingdings" w:hAnsi="Wingdings"/>
      </w:rPr>
    </w:lvl>
    <w:lvl w:ilvl="6">
      <w:start w:val="1"/>
      <w:numFmt w:val="bullet"/>
      <w:lvlText w:val=""/>
      <w:lvlJc w:val="left"/>
      <w:pPr>
        <w:ind w:left="5040" w:firstLine="0"/>
      </w:pPr>
      <w:rPr>
        <w:rFonts w:ascii="Symbol" w:hAnsi="Symbol"/>
      </w:rPr>
    </w:lvl>
    <w:lvl w:ilvl="7">
      <w:start w:val="1"/>
      <w:numFmt w:val="bullet"/>
      <w:lvlText w:val="o"/>
      <w:lvlJc w:val="left"/>
      <w:pPr>
        <w:ind w:left="5760" w:firstLine="0"/>
      </w:pPr>
      <w:rPr>
        <w:rFonts w:ascii="Courier New" w:hAnsi="Courier New"/>
      </w:rPr>
    </w:lvl>
    <w:lvl w:ilvl="8">
      <w:start w:val="1"/>
      <w:numFmt w:val="bullet"/>
      <w:lvlText w:val=""/>
      <w:lvlJc w:val="left"/>
      <w:pPr>
        <w:ind w:left="6480" w:firstLine="0"/>
      </w:pPr>
      <w:rPr>
        <w:rFonts w:ascii="Wingdings" w:hAnsi="Wingdings"/>
      </w:rPr>
    </w:lvl>
  </w:abstractNum>
  <w:num w:numId="1" w16cid:durableId="1484279214">
    <w:abstractNumId w:val="1"/>
  </w:num>
  <w:num w:numId="2" w16cid:durableId="1371104602">
    <w:abstractNumId w:val="0"/>
  </w:num>
  <w:num w:numId="3" w16cid:durableId="1973249810">
    <w:abstractNumId w:val="6"/>
  </w:num>
  <w:num w:numId="4" w16cid:durableId="1767921048">
    <w:abstractNumId w:val="2"/>
  </w:num>
  <w:num w:numId="5" w16cid:durableId="2015179005">
    <w:abstractNumId w:val="3"/>
  </w:num>
  <w:num w:numId="6" w16cid:durableId="82116980">
    <w:abstractNumId w:val="4"/>
  </w:num>
  <w:num w:numId="7" w16cid:durableId="1695761669">
    <w:abstractNumId w:val="9"/>
  </w:num>
  <w:num w:numId="8" w16cid:durableId="99843697">
    <w:abstractNumId w:val="10"/>
  </w:num>
  <w:num w:numId="9" w16cid:durableId="884636574">
    <w:abstractNumId w:val="12"/>
    <w:lvlOverride w:ilvl="0">
      <w:startOverride w:val="1"/>
    </w:lvlOverride>
    <w:lvlOverride w:ilvl="1"/>
    <w:lvlOverride w:ilvl="2"/>
    <w:lvlOverride w:ilvl="3"/>
    <w:lvlOverride w:ilvl="4"/>
    <w:lvlOverride w:ilvl="5"/>
    <w:lvlOverride w:ilvl="6"/>
    <w:lvlOverride w:ilvl="7"/>
    <w:lvlOverride w:ilvl="8"/>
  </w:num>
  <w:num w:numId="10" w16cid:durableId="1640190801">
    <w:abstractNumId w:val="5"/>
  </w:num>
  <w:num w:numId="11" w16cid:durableId="1790734568">
    <w:abstractNumId w:val="7"/>
  </w:num>
  <w:num w:numId="12" w16cid:durableId="787165106">
    <w:abstractNumId w:val="8"/>
  </w:num>
  <w:num w:numId="13" w16cid:durableId="1830903580">
    <w:abstractNumId w:val="12"/>
  </w:num>
  <w:num w:numId="14" w16cid:durableId="7792530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78"/>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08"/>
    <w:rsid w:val="0002145E"/>
    <w:rsid w:val="000218D7"/>
    <w:rsid w:val="000227DF"/>
    <w:rsid w:val="00043A5E"/>
    <w:rsid w:val="00046AEB"/>
    <w:rsid w:val="0006181D"/>
    <w:rsid w:val="00063D7D"/>
    <w:rsid w:val="000766AB"/>
    <w:rsid w:val="00077DDF"/>
    <w:rsid w:val="000805FF"/>
    <w:rsid w:val="00087FCA"/>
    <w:rsid w:val="00094D07"/>
    <w:rsid w:val="000971AF"/>
    <w:rsid w:val="000D5436"/>
    <w:rsid w:val="000F1941"/>
    <w:rsid w:val="000F1DAF"/>
    <w:rsid w:val="000F5FAF"/>
    <w:rsid w:val="000F635D"/>
    <w:rsid w:val="00105846"/>
    <w:rsid w:val="001105E1"/>
    <w:rsid w:val="00110616"/>
    <w:rsid w:val="001128E0"/>
    <w:rsid w:val="001201D2"/>
    <w:rsid w:val="00133A4D"/>
    <w:rsid w:val="001372E7"/>
    <w:rsid w:val="00143C50"/>
    <w:rsid w:val="00144610"/>
    <w:rsid w:val="001601B0"/>
    <w:rsid w:val="00163874"/>
    <w:rsid w:val="0017497E"/>
    <w:rsid w:val="0019518C"/>
    <w:rsid w:val="001B2DB3"/>
    <w:rsid w:val="001B3925"/>
    <w:rsid w:val="001C1939"/>
    <w:rsid w:val="001D66AA"/>
    <w:rsid w:val="001D69DE"/>
    <w:rsid w:val="001E40A4"/>
    <w:rsid w:val="001F5C56"/>
    <w:rsid w:val="001F605B"/>
    <w:rsid w:val="00200FE6"/>
    <w:rsid w:val="00201067"/>
    <w:rsid w:val="00202687"/>
    <w:rsid w:val="0020615A"/>
    <w:rsid w:val="00234D7C"/>
    <w:rsid w:val="002473C5"/>
    <w:rsid w:val="00251127"/>
    <w:rsid w:val="002553F4"/>
    <w:rsid w:val="002747DF"/>
    <w:rsid w:val="0027619D"/>
    <w:rsid w:val="002839AF"/>
    <w:rsid w:val="002A1155"/>
    <w:rsid w:val="002A2F49"/>
    <w:rsid w:val="002A6D70"/>
    <w:rsid w:val="002C0D02"/>
    <w:rsid w:val="002D3D96"/>
    <w:rsid w:val="002F01DD"/>
    <w:rsid w:val="002F3F72"/>
    <w:rsid w:val="002F7450"/>
    <w:rsid w:val="0032617C"/>
    <w:rsid w:val="00331491"/>
    <w:rsid w:val="003349A0"/>
    <w:rsid w:val="003426E9"/>
    <w:rsid w:val="00342F2A"/>
    <w:rsid w:val="003516CE"/>
    <w:rsid w:val="003528F4"/>
    <w:rsid w:val="00367D66"/>
    <w:rsid w:val="00373BB9"/>
    <w:rsid w:val="0038470B"/>
    <w:rsid w:val="003C7908"/>
    <w:rsid w:val="003E7002"/>
    <w:rsid w:val="003E776E"/>
    <w:rsid w:val="003F079D"/>
    <w:rsid w:val="003F5940"/>
    <w:rsid w:val="004123FD"/>
    <w:rsid w:val="004500C9"/>
    <w:rsid w:val="0045524B"/>
    <w:rsid w:val="004717FD"/>
    <w:rsid w:val="00472820"/>
    <w:rsid w:val="00473310"/>
    <w:rsid w:val="00477437"/>
    <w:rsid w:val="004807E9"/>
    <w:rsid w:val="004917A7"/>
    <w:rsid w:val="00491E1E"/>
    <w:rsid w:val="004B5798"/>
    <w:rsid w:val="004B6C91"/>
    <w:rsid w:val="004C4572"/>
    <w:rsid w:val="004D36BF"/>
    <w:rsid w:val="004E06A9"/>
    <w:rsid w:val="004E327A"/>
    <w:rsid w:val="004E4CF9"/>
    <w:rsid w:val="004F7E8B"/>
    <w:rsid w:val="00501B08"/>
    <w:rsid w:val="005110B8"/>
    <w:rsid w:val="00523A7F"/>
    <w:rsid w:val="0052562A"/>
    <w:rsid w:val="005528DE"/>
    <w:rsid w:val="00553442"/>
    <w:rsid w:val="0055707D"/>
    <w:rsid w:val="005667CC"/>
    <w:rsid w:val="005705B5"/>
    <w:rsid w:val="00570FD4"/>
    <w:rsid w:val="005A7AF2"/>
    <w:rsid w:val="005B1F3A"/>
    <w:rsid w:val="005B7C9E"/>
    <w:rsid w:val="005D0929"/>
    <w:rsid w:val="005D5DE9"/>
    <w:rsid w:val="005D78E8"/>
    <w:rsid w:val="005F6444"/>
    <w:rsid w:val="00620B0B"/>
    <w:rsid w:val="00630DBD"/>
    <w:rsid w:val="00630ECB"/>
    <w:rsid w:val="00645EF0"/>
    <w:rsid w:val="006471DD"/>
    <w:rsid w:val="00665C7C"/>
    <w:rsid w:val="0068038A"/>
    <w:rsid w:val="006927E2"/>
    <w:rsid w:val="006A176C"/>
    <w:rsid w:val="006A4BD0"/>
    <w:rsid w:val="006A5EDE"/>
    <w:rsid w:val="006D27E5"/>
    <w:rsid w:val="006E5ED9"/>
    <w:rsid w:val="006F56B2"/>
    <w:rsid w:val="007043C2"/>
    <w:rsid w:val="00751F46"/>
    <w:rsid w:val="00760F99"/>
    <w:rsid w:val="00764EC2"/>
    <w:rsid w:val="0077540B"/>
    <w:rsid w:val="007A5CE7"/>
    <w:rsid w:val="007A6022"/>
    <w:rsid w:val="007A6A79"/>
    <w:rsid w:val="007A769D"/>
    <w:rsid w:val="007B6030"/>
    <w:rsid w:val="007B79B7"/>
    <w:rsid w:val="007C621D"/>
    <w:rsid w:val="007C6D91"/>
    <w:rsid w:val="007D3000"/>
    <w:rsid w:val="007D3BF2"/>
    <w:rsid w:val="007E083B"/>
    <w:rsid w:val="007E1F71"/>
    <w:rsid w:val="007E3CEA"/>
    <w:rsid w:val="007E4733"/>
    <w:rsid w:val="007F129C"/>
    <w:rsid w:val="00805CF1"/>
    <w:rsid w:val="00814804"/>
    <w:rsid w:val="008309A0"/>
    <w:rsid w:val="008327B7"/>
    <w:rsid w:val="00833D28"/>
    <w:rsid w:val="00835D49"/>
    <w:rsid w:val="0083729C"/>
    <w:rsid w:val="008704F9"/>
    <w:rsid w:val="00873720"/>
    <w:rsid w:val="00881E5D"/>
    <w:rsid w:val="00881E74"/>
    <w:rsid w:val="00882596"/>
    <w:rsid w:val="008837DE"/>
    <w:rsid w:val="00887C5A"/>
    <w:rsid w:val="008923DE"/>
    <w:rsid w:val="008A1BAD"/>
    <w:rsid w:val="008C15DA"/>
    <w:rsid w:val="008D5DEA"/>
    <w:rsid w:val="008F2592"/>
    <w:rsid w:val="008F7195"/>
    <w:rsid w:val="009013B7"/>
    <w:rsid w:val="00903637"/>
    <w:rsid w:val="00906AD0"/>
    <w:rsid w:val="00911242"/>
    <w:rsid w:val="00915020"/>
    <w:rsid w:val="009163C0"/>
    <w:rsid w:val="00916478"/>
    <w:rsid w:val="00921206"/>
    <w:rsid w:val="00931C75"/>
    <w:rsid w:val="00943B04"/>
    <w:rsid w:val="00962749"/>
    <w:rsid w:val="00962FD5"/>
    <w:rsid w:val="00983777"/>
    <w:rsid w:val="00983B60"/>
    <w:rsid w:val="00983CB9"/>
    <w:rsid w:val="00985933"/>
    <w:rsid w:val="009969EB"/>
    <w:rsid w:val="009A316C"/>
    <w:rsid w:val="009B765B"/>
    <w:rsid w:val="009D4025"/>
    <w:rsid w:val="009E0F8E"/>
    <w:rsid w:val="009E25E9"/>
    <w:rsid w:val="009E27F7"/>
    <w:rsid w:val="00A02BA3"/>
    <w:rsid w:val="00A164E3"/>
    <w:rsid w:val="00A216AF"/>
    <w:rsid w:val="00A2393C"/>
    <w:rsid w:val="00A308D4"/>
    <w:rsid w:val="00A33023"/>
    <w:rsid w:val="00A36E87"/>
    <w:rsid w:val="00A47241"/>
    <w:rsid w:val="00A4765F"/>
    <w:rsid w:val="00A50183"/>
    <w:rsid w:val="00A525B2"/>
    <w:rsid w:val="00A60B3B"/>
    <w:rsid w:val="00A737BD"/>
    <w:rsid w:val="00AA18B1"/>
    <w:rsid w:val="00AB15E0"/>
    <w:rsid w:val="00AC5129"/>
    <w:rsid w:val="00AC640F"/>
    <w:rsid w:val="00AE17F2"/>
    <w:rsid w:val="00AE284C"/>
    <w:rsid w:val="00AE6C16"/>
    <w:rsid w:val="00AF56FE"/>
    <w:rsid w:val="00B050E0"/>
    <w:rsid w:val="00B079B1"/>
    <w:rsid w:val="00B153A3"/>
    <w:rsid w:val="00B33F20"/>
    <w:rsid w:val="00B364F0"/>
    <w:rsid w:val="00B36F1D"/>
    <w:rsid w:val="00B41BB6"/>
    <w:rsid w:val="00B431C9"/>
    <w:rsid w:val="00B5783B"/>
    <w:rsid w:val="00B615E2"/>
    <w:rsid w:val="00B65920"/>
    <w:rsid w:val="00B708DA"/>
    <w:rsid w:val="00BA1474"/>
    <w:rsid w:val="00BA1C5B"/>
    <w:rsid w:val="00BC00EA"/>
    <w:rsid w:val="00BD6070"/>
    <w:rsid w:val="00BF2B33"/>
    <w:rsid w:val="00BF2EC4"/>
    <w:rsid w:val="00C03C7F"/>
    <w:rsid w:val="00C236FD"/>
    <w:rsid w:val="00C30A7E"/>
    <w:rsid w:val="00C324B5"/>
    <w:rsid w:val="00C420BA"/>
    <w:rsid w:val="00C430E3"/>
    <w:rsid w:val="00C45B3D"/>
    <w:rsid w:val="00C51FE6"/>
    <w:rsid w:val="00C81A3B"/>
    <w:rsid w:val="00C84A75"/>
    <w:rsid w:val="00CA55D9"/>
    <w:rsid w:val="00CA593A"/>
    <w:rsid w:val="00CB4830"/>
    <w:rsid w:val="00CD7E83"/>
    <w:rsid w:val="00CF04C7"/>
    <w:rsid w:val="00CF2028"/>
    <w:rsid w:val="00CF37BF"/>
    <w:rsid w:val="00D0317C"/>
    <w:rsid w:val="00D03A8F"/>
    <w:rsid w:val="00D07A45"/>
    <w:rsid w:val="00D45426"/>
    <w:rsid w:val="00D500B5"/>
    <w:rsid w:val="00D6516A"/>
    <w:rsid w:val="00D66626"/>
    <w:rsid w:val="00D67857"/>
    <w:rsid w:val="00D858ED"/>
    <w:rsid w:val="00D867F0"/>
    <w:rsid w:val="00D92AA4"/>
    <w:rsid w:val="00DA7CD2"/>
    <w:rsid w:val="00DD4C58"/>
    <w:rsid w:val="00E07D88"/>
    <w:rsid w:val="00E11F52"/>
    <w:rsid w:val="00E15FB7"/>
    <w:rsid w:val="00E22B93"/>
    <w:rsid w:val="00E236E2"/>
    <w:rsid w:val="00E35407"/>
    <w:rsid w:val="00E35550"/>
    <w:rsid w:val="00E44F40"/>
    <w:rsid w:val="00E56A08"/>
    <w:rsid w:val="00E60C3D"/>
    <w:rsid w:val="00E6392B"/>
    <w:rsid w:val="00E728F3"/>
    <w:rsid w:val="00E76EBA"/>
    <w:rsid w:val="00E87164"/>
    <w:rsid w:val="00E93367"/>
    <w:rsid w:val="00EA170E"/>
    <w:rsid w:val="00EA24B0"/>
    <w:rsid w:val="00EB65B7"/>
    <w:rsid w:val="00EB7981"/>
    <w:rsid w:val="00EB7CBE"/>
    <w:rsid w:val="00EC2A23"/>
    <w:rsid w:val="00EC4E08"/>
    <w:rsid w:val="00EE1E62"/>
    <w:rsid w:val="00EE67FB"/>
    <w:rsid w:val="00F10CA2"/>
    <w:rsid w:val="00F20BBC"/>
    <w:rsid w:val="00F33783"/>
    <w:rsid w:val="00F44AEB"/>
    <w:rsid w:val="00F47E41"/>
    <w:rsid w:val="00F53496"/>
    <w:rsid w:val="00F55F15"/>
    <w:rsid w:val="00F62EF1"/>
    <w:rsid w:val="00F715BE"/>
    <w:rsid w:val="00F77FD1"/>
    <w:rsid w:val="00F90238"/>
    <w:rsid w:val="00F918F2"/>
    <w:rsid w:val="00F93EC0"/>
    <w:rsid w:val="00F94592"/>
    <w:rsid w:val="00F94A2F"/>
    <w:rsid w:val="00FA163F"/>
    <w:rsid w:val="00FA452E"/>
    <w:rsid w:val="00FA5B69"/>
    <w:rsid w:val="00FA7DB3"/>
    <w:rsid w:val="00FB24C6"/>
    <w:rsid w:val="00FB4723"/>
    <w:rsid w:val="00FC1ACF"/>
    <w:rsid w:val="00FD4313"/>
    <w:rsid w:val="00FD593B"/>
    <w:rsid w:val="00FE3A8F"/>
    <w:rsid w:val="00FF5D6D"/>
    <w:rsid w:val="00FF7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45F8C"/>
  <w15:chartTrackingRefBased/>
  <w15:docId w15:val="{363C3621-37D6-4272-8BAF-DBC7FF57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line="360" w:lineRule="auto"/>
      <w:outlineLvl w:val="2"/>
    </w:pPr>
    <w:rPr>
      <w:b/>
      <w:bCs/>
      <w:color w:val="000080"/>
    </w:rPr>
  </w:style>
  <w:style w:type="paragraph" w:styleId="Heading4">
    <w:name w:val="heading 4"/>
    <w:basedOn w:val="Normal"/>
    <w:next w:val="Normal"/>
    <w:link w:val="Heading4Char"/>
    <w:uiPriority w:val="9"/>
    <w:semiHidden/>
    <w:unhideWhenUsed/>
    <w:qFormat/>
    <w:rsid w:val="00B153A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qFormat/>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basedOn w:val="DefaultParagraphFont"/>
    <w:semiHidden/>
    <w:rPr>
      <w:color w:val="0000FF"/>
      <w:u w:val="single"/>
    </w:rPr>
  </w:style>
  <w:style w:type="paragraph" w:styleId="Title">
    <w:name w:val="Title"/>
    <w:basedOn w:val="Normal"/>
    <w:qFormat/>
    <w:pPr>
      <w:jc w:val="center"/>
    </w:pPr>
    <w:rPr>
      <w:b/>
      <w:bCs/>
    </w:rPr>
  </w:style>
  <w:style w:type="paragraph" w:styleId="Subtitle">
    <w:name w:val="Subtitle"/>
    <w:basedOn w:val="Normal"/>
    <w:qFormat/>
    <w:rPr>
      <w:b/>
      <w:bCs/>
    </w:rPr>
  </w:style>
  <w:style w:type="character" w:customStyle="1" w:styleId="Heading9Char">
    <w:name w:val="Heading 9 Char"/>
    <w:basedOn w:val="DefaultParagraphFont"/>
    <w:semiHidden/>
    <w:rPr>
      <w:rFonts w:ascii="Cambria" w:eastAsia="Times New Roman" w:hAnsi="Cambria" w:cs="Times New Roman"/>
      <w:sz w:val="22"/>
      <w:szCs w:val="22"/>
      <w:lang w:val="en-GB"/>
    </w:rPr>
  </w:style>
  <w:style w:type="character" w:customStyle="1" w:styleId="Heading4Char">
    <w:name w:val="Heading 4 Char"/>
    <w:basedOn w:val="DefaultParagraphFont"/>
    <w:link w:val="Heading4"/>
    <w:uiPriority w:val="9"/>
    <w:semiHidden/>
    <w:rsid w:val="00B153A3"/>
    <w:rPr>
      <w:rFonts w:asciiTheme="majorHAnsi" w:eastAsiaTheme="majorEastAsia" w:hAnsiTheme="majorHAnsi" w:cstheme="majorBidi"/>
      <w:i/>
      <w:iCs/>
      <w:color w:val="2F5496" w:themeColor="accent1" w:themeShade="BF"/>
      <w:sz w:val="24"/>
      <w:szCs w:val="24"/>
      <w:lang w:eastAsia="en-US"/>
    </w:rPr>
  </w:style>
  <w:style w:type="character" w:styleId="UnresolvedMention">
    <w:name w:val="Unresolved Mention"/>
    <w:basedOn w:val="DefaultParagraphFont"/>
    <w:uiPriority w:val="99"/>
    <w:semiHidden/>
    <w:unhideWhenUsed/>
    <w:rsid w:val="00B153A3"/>
    <w:rPr>
      <w:color w:val="605E5C"/>
      <w:shd w:val="clear" w:color="auto" w:fill="E1DFDD"/>
    </w:rPr>
  </w:style>
  <w:style w:type="paragraph" w:customStyle="1" w:styleId="C3CellBodyMiddle">
    <w:name w:val="C3_CellBodyMiddle"/>
    <w:basedOn w:val="Normal"/>
    <w:rsid w:val="002A1155"/>
    <w:rPr>
      <w:rFonts w:ascii="Arial" w:hAnsi="Arial"/>
      <w:color w:val="000000"/>
      <w:sz w:val="18"/>
      <w:szCs w:val="20"/>
      <w:lang w:eastAsia="en-GB"/>
    </w:rPr>
  </w:style>
  <w:style w:type="paragraph" w:styleId="CommentText">
    <w:name w:val="annotation text"/>
    <w:basedOn w:val="Normal"/>
    <w:link w:val="CommentTextChar"/>
    <w:uiPriority w:val="99"/>
    <w:unhideWhenUsed/>
    <w:rsid w:val="005D0929"/>
    <w:pPr>
      <w:keepLines/>
      <w:spacing w:after="141"/>
      <w:jc w:val="both"/>
    </w:pPr>
    <w:rPr>
      <w:rFonts w:ascii="Arial" w:hAnsi="Arial" w:cs="Arial"/>
      <w:sz w:val="20"/>
      <w:szCs w:val="20"/>
      <w:lang w:eastAsia="en-GB"/>
    </w:rPr>
  </w:style>
  <w:style w:type="character" w:customStyle="1" w:styleId="CommentTextChar">
    <w:name w:val="Comment Text Char"/>
    <w:basedOn w:val="DefaultParagraphFont"/>
    <w:link w:val="CommentText"/>
    <w:uiPriority w:val="99"/>
    <w:rsid w:val="005D0929"/>
    <w:rPr>
      <w:rFonts w:ascii="Arial" w:hAnsi="Arial" w:cs="Arial"/>
    </w:rPr>
  </w:style>
  <w:style w:type="character" w:styleId="CommentReference">
    <w:name w:val="annotation reference"/>
    <w:basedOn w:val="DefaultParagraphFont"/>
    <w:uiPriority w:val="99"/>
    <w:semiHidden/>
    <w:unhideWhenUsed/>
    <w:rsid w:val="005D0929"/>
    <w:rPr>
      <w:sz w:val="16"/>
      <w:szCs w:val="16"/>
    </w:rPr>
  </w:style>
  <w:style w:type="character" w:styleId="FollowedHyperlink">
    <w:name w:val="FollowedHyperlink"/>
    <w:basedOn w:val="DefaultParagraphFont"/>
    <w:uiPriority w:val="99"/>
    <w:semiHidden/>
    <w:unhideWhenUsed/>
    <w:rsid w:val="004D36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73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gov.uk/government/publications/procurement-policy-note-0519-tackling-modern-slavery-in-government-supply-chai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383551-D8A5-4955-BCD3-5F766784ED1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195D8CB-472D-497C-B1C8-0EEBAE8D8542}">
      <dgm:prSet phldrT="[Text]"/>
      <dgm:spPr/>
      <dgm:t>
        <a:bodyPr/>
        <a:lstStyle/>
        <a:p>
          <a:pPr algn="ctr"/>
          <a:r>
            <a:rPr lang="en-GB"/>
            <a:t>Commercial Cleaning Employees</a:t>
          </a:r>
        </a:p>
      </dgm:t>
    </dgm:pt>
    <dgm:pt modelId="{79875E8C-D7BF-4250-A9B5-43A336968A00}" type="sibTrans" cxnId="{8243E2B3-1EFC-4F5C-A2B1-4B1FBD16764C}">
      <dgm:prSet/>
      <dgm:spPr/>
      <dgm:t>
        <a:bodyPr/>
        <a:lstStyle/>
        <a:p>
          <a:pPr algn="ctr"/>
          <a:endParaRPr lang="en-GB"/>
        </a:p>
      </dgm:t>
    </dgm:pt>
    <dgm:pt modelId="{7BBD57BB-EBAB-460A-A630-0E5AB72876B5}" type="parTrans" cxnId="{8243E2B3-1EFC-4F5C-A2B1-4B1FBD16764C}">
      <dgm:prSet/>
      <dgm:spPr/>
      <dgm:t>
        <a:bodyPr/>
        <a:lstStyle/>
        <a:p>
          <a:pPr algn="ctr"/>
          <a:endParaRPr lang="en-GB"/>
        </a:p>
      </dgm:t>
    </dgm:pt>
    <dgm:pt modelId="{3E33F386-AE93-403D-947F-C3F0B85C094E}">
      <dgm:prSet phldrT="[Text]"/>
      <dgm:spPr/>
      <dgm:t>
        <a:bodyPr/>
        <a:lstStyle/>
        <a:p>
          <a:pPr algn="ctr"/>
          <a:r>
            <a:rPr lang="en-GB"/>
            <a:t>Directors</a:t>
          </a:r>
        </a:p>
      </dgm:t>
    </dgm:pt>
    <dgm:pt modelId="{F713DD86-A163-432E-A6AD-ABED85FE451B}" type="sibTrans" cxnId="{56AE2235-5A63-4B6E-8A70-7EE703B08567}">
      <dgm:prSet/>
      <dgm:spPr/>
    </dgm:pt>
    <dgm:pt modelId="{0FD20202-0A01-48AC-84DC-71E76A6416EF}" type="parTrans" cxnId="{56AE2235-5A63-4B6E-8A70-7EE703B08567}">
      <dgm:prSet/>
      <dgm:spPr/>
      <dgm:t>
        <a:bodyPr/>
        <a:lstStyle/>
        <a:p>
          <a:pPr algn="ctr"/>
          <a:endParaRPr lang="en-GB"/>
        </a:p>
      </dgm:t>
    </dgm:pt>
    <dgm:pt modelId="{27EBABCD-ED3B-4226-9032-9674AE84A8AB}">
      <dgm:prSet/>
      <dgm:spPr/>
      <dgm:t>
        <a:bodyPr/>
        <a:lstStyle/>
        <a:p>
          <a:pPr algn="ctr"/>
          <a:r>
            <a:rPr lang="en-GB"/>
            <a:t>Domestic Cleaning Employees</a:t>
          </a:r>
        </a:p>
      </dgm:t>
    </dgm:pt>
    <dgm:pt modelId="{24697FD7-B0DC-4F23-B0C6-9B574E56CB53}" type="parTrans" cxnId="{CA389305-BA14-4FDC-A5C4-E3C40E485656}">
      <dgm:prSet/>
      <dgm:spPr/>
      <dgm:t>
        <a:bodyPr/>
        <a:lstStyle/>
        <a:p>
          <a:pPr algn="ctr"/>
          <a:endParaRPr lang="en-GB"/>
        </a:p>
      </dgm:t>
    </dgm:pt>
    <dgm:pt modelId="{BD7BEEEC-298A-41CE-A730-A48BA5DCF06C}" type="sibTrans" cxnId="{CA389305-BA14-4FDC-A5C4-E3C40E485656}">
      <dgm:prSet/>
      <dgm:spPr/>
      <dgm:t>
        <a:bodyPr/>
        <a:lstStyle/>
        <a:p>
          <a:pPr algn="ctr"/>
          <a:endParaRPr lang="en-GB"/>
        </a:p>
      </dgm:t>
    </dgm:pt>
    <dgm:pt modelId="{94527F93-4202-41DF-B18B-253C42433474}" type="pres">
      <dgm:prSet presAssocID="{EE383551-D8A5-4955-BCD3-5F766784ED10}" presName="hierChild1" presStyleCnt="0">
        <dgm:presLayoutVars>
          <dgm:orgChart val="1"/>
          <dgm:chPref val="1"/>
          <dgm:dir/>
          <dgm:animOne val="branch"/>
          <dgm:animLvl val="lvl"/>
          <dgm:resizeHandles/>
        </dgm:presLayoutVars>
      </dgm:prSet>
      <dgm:spPr/>
    </dgm:pt>
    <dgm:pt modelId="{C9129A1E-2514-42BC-8E15-CF69A3EA3C76}" type="pres">
      <dgm:prSet presAssocID="{3E33F386-AE93-403D-947F-C3F0B85C094E}" presName="hierRoot1" presStyleCnt="0">
        <dgm:presLayoutVars>
          <dgm:hierBranch val="init"/>
        </dgm:presLayoutVars>
      </dgm:prSet>
      <dgm:spPr/>
    </dgm:pt>
    <dgm:pt modelId="{570D02CB-2BCA-4884-A7DC-E963CF82303A}" type="pres">
      <dgm:prSet presAssocID="{3E33F386-AE93-403D-947F-C3F0B85C094E}" presName="rootComposite1" presStyleCnt="0"/>
      <dgm:spPr/>
    </dgm:pt>
    <dgm:pt modelId="{379BD6DD-B19A-421C-B8E8-97296281EF0E}" type="pres">
      <dgm:prSet presAssocID="{3E33F386-AE93-403D-947F-C3F0B85C094E}" presName="rootText1" presStyleLbl="node0" presStyleIdx="0" presStyleCnt="1" custLinFactNeighborX="-680" custLinFactNeighborY="-43">
        <dgm:presLayoutVars>
          <dgm:chPref val="3"/>
        </dgm:presLayoutVars>
      </dgm:prSet>
      <dgm:spPr/>
    </dgm:pt>
    <dgm:pt modelId="{C5A1C209-E5AF-4A19-A7FC-4748F2EB6FB2}" type="pres">
      <dgm:prSet presAssocID="{3E33F386-AE93-403D-947F-C3F0B85C094E}" presName="rootConnector1" presStyleLbl="node1" presStyleIdx="0" presStyleCnt="0"/>
      <dgm:spPr/>
    </dgm:pt>
    <dgm:pt modelId="{0F62528F-D6DC-427C-9BBB-17E77216ED98}" type="pres">
      <dgm:prSet presAssocID="{3E33F386-AE93-403D-947F-C3F0B85C094E}" presName="hierChild2" presStyleCnt="0"/>
      <dgm:spPr/>
    </dgm:pt>
    <dgm:pt modelId="{5408A4E0-BC37-4E22-9955-C6680FCB1362}" type="pres">
      <dgm:prSet presAssocID="{7BBD57BB-EBAB-460A-A630-0E5AB72876B5}" presName="Name37" presStyleLbl="parChTrans1D2" presStyleIdx="0" presStyleCnt="2"/>
      <dgm:spPr/>
    </dgm:pt>
    <dgm:pt modelId="{E319EAA7-B307-48B2-941D-55F86FF71046}" type="pres">
      <dgm:prSet presAssocID="{9195D8CB-472D-497C-B1C8-0EEBAE8D8542}" presName="hierRoot2" presStyleCnt="0">
        <dgm:presLayoutVars>
          <dgm:hierBranch val="init"/>
        </dgm:presLayoutVars>
      </dgm:prSet>
      <dgm:spPr/>
    </dgm:pt>
    <dgm:pt modelId="{53052EF3-9CD9-4682-A597-448AE15D27EF}" type="pres">
      <dgm:prSet presAssocID="{9195D8CB-472D-497C-B1C8-0EEBAE8D8542}" presName="rootComposite" presStyleCnt="0"/>
      <dgm:spPr/>
    </dgm:pt>
    <dgm:pt modelId="{3C339112-DB96-4064-97DA-0FFE3B519FB4}" type="pres">
      <dgm:prSet presAssocID="{9195D8CB-472D-497C-B1C8-0EEBAE8D8542}" presName="rootText" presStyleLbl="node2" presStyleIdx="0" presStyleCnt="2">
        <dgm:presLayoutVars>
          <dgm:chPref val="3"/>
        </dgm:presLayoutVars>
      </dgm:prSet>
      <dgm:spPr/>
    </dgm:pt>
    <dgm:pt modelId="{F19EA934-1CF9-4AE6-8DE4-D7B29EA9EF24}" type="pres">
      <dgm:prSet presAssocID="{9195D8CB-472D-497C-B1C8-0EEBAE8D8542}" presName="rootConnector" presStyleLbl="node2" presStyleIdx="0" presStyleCnt="2"/>
      <dgm:spPr/>
    </dgm:pt>
    <dgm:pt modelId="{7C6A3648-1728-40E6-A1FC-3250D26A94C3}" type="pres">
      <dgm:prSet presAssocID="{9195D8CB-472D-497C-B1C8-0EEBAE8D8542}" presName="hierChild4" presStyleCnt="0"/>
      <dgm:spPr/>
    </dgm:pt>
    <dgm:pt modelId="{EC1A19AF-21E6-4B8B-A035-FCA08D86CA1D}" type="pres">
      <dgm:prSet presAssocID="{9195D8CB-472D-497C-B1C8-0EEBAE8D8542}" presName="hierChild5" presStyleCnt="0"/>
      <dgm:spPr/>
    </dgm:pt>
    <dgm:pt modelId="{61A374C9-6D8D-4257-9F1C-B932EC761397}" type="pres">
      <dgm:prSet presAssocID="{24697FD7-B0DC-4F23-B0C6-9B574E56CB53}" presName="Name37" presStyleLbl="parChTrans1D2" presStyleIdx="1" presStyleCnt="2"/>
      <dgm:spPr/>
    </dgm:pt>
    <dgm:pt modelId="{62202976-C296-4E95-9C9B-B521F953DFEA}" type="pres">
      <dgm:prSet presAssocID="{27EBABCD-ED3B-4226-9032-9674AE84A8AB}" presName="hierRoot2" presStyleCnt="0">
        <dgm:presLayoutVars>
          <dgm:hierBranch val="init"/>
        </dgm:presLayoutVars>
      </dgm:prSet>
      <dgm:spPr/>
    </dgm:pt>
    <dgm:pt modelId="{4626377A-1692-48A1-AF35-0FDF4060184E}" type="pres">
      <dgm:prSet presAssocID="{27EBABCD-ED3B-4226-9032-9674AE84A8AB}" presName="rootComposite" presStyleCnt="0"/>
      <dgm:spPr/>
    </dgm:pt>
    <dgm:pt modelId="{25F4A3C9-86E1-48F5-93FF-0CEBDEC85322}" type="pres">
      <dgm:prSet presAssocID="{27EBABCD-ED3B-4226-9032-9674AE84A8AB}" presName="rootText" presStyleLbl="node2" presStyleIdx="1" presStyleCnt="2">
        <dgm:presLayoutVars>
          <dgm:chPref val="3"/>
        </dgm:presLayoutVars>
      </dgm:prSet>
      <dgm:spPr/>
    </dgm:pt>
    <dgm:pt modelId="{79665C17-8003-4B28-893F-7521EF8A52BD}" type="pres">
      <dgm:prSet presAssocID="{27EBABCD-ED3B-4226-9032-9674AE84A8AB}" presName="rootConnector" presStyleLbl="node2" presStyleIdx="1" presStyleCnt="2"/>
      <dgm:spPr/>
    </dgm:pt>
    <dgm:pt modelId="{40F58AB9-C58D-4A2C-AA20-34CDD583D858}" type="pres">
      <dgm:prSet presAssocID="{27EBABCD-ED3B-4226-9032-9674AE84A8AB}" presName="hierChild4" presStyleCnt="0"/>
      <dgm:spPr/>
    </dgm:pt>
    <dgm:pt modelId="{F8AD45FD-34C7-4EA0-A59D-6FE194B8C7AF}" type="pres">
      <dgm:prSet presAssocID="{27EBABCD-ED3B-4226-9032-9674AE84A8AB}" presName="hierChild5" presStyleCnt="0"/>
      <dgm:spPr/>
    </dgm:pt>
    <dgm:pt modelId="{90455131-F697-4BCD-8F29-15F02691BBD9}" type="pres">
      <dgm:prSet presAssocID="{3E33F386-AE93-403D-947F-C3F0B85C094E}" presName="hierChild3" presStyleCnt="0"/>
      <dgm:spPr/>
    </dgm:pt>
  </dgm:ptLst>
  <dgm:cxnLst>
    <dgm:cxn modelId="{CA389305-BA14-4FDC-A5C4-E3C40E485656}" srcId="{3E33F386-AE93-403D-947F-C3F0B85C094E}" destId="{27EBABCD-ED3B-4226-9032-9674AE84A8AB}" srcOrd="1" destOrd="0" parTransId="{24697FD7-B0DC-4F23-B0C6-9B574E56CB53}" sibTransId="{BD7BEEEC-298A-41CE-A730-A48BA5DCF06C}"/>
    <dgm:cxn modelId="{B25B2C33-EF89-4AF9-8795-039ADAF6ACD3}" type="presOf" srcId="{24697FD7-B0DC-4F23-B0C6-9B574E56CB53}" destId="{61A374C9-6D8D-4257-9F1C-B932EC761397}" srcOrd="0" destOrd="0" presId="urn:microsoft.com/office/officeart/2005/8/layout/orgChart1"/>
    <dgm:cxn modelId="{56AE2235-5A63-4B6E-8A70-7EE703B08567}" srcId="{EE383551-D8A5-4955-BCD3-5F766784ED10}" destId="{3E33F386-AE93-403D-947F-C3F0B85C094E}" srcOrd="0" destOrd="0" parTransId="{0FD20202-0A01-48AC-84DC-71E76A6416EF}" sibTransId="{F713DD86-A163-432E-A6AD-ABED85FE451B}"/>
    <dgm:cxn modelId="{8EA9A36B-7F71-47CF-8664-2B368B2D834D}" type="presOf" srcId="{9195D8CB-472D-497C-B1C8-0EEBAE8D8542}" destId="{F19EA934-1CF9-4AE6-8DE4-D7B29EA9EF24}" srcOrd="1" destOrd="0" presId="urn:microsoft.com/office/officeart/2005/8/layout/orgChart1"/>
    <dgm:cxn modelId="{AD699B6F-686A-44ED-83DF-9F245481737C}" type="presOf" srcId="{3E33F386-AE93-403D-947F-C3F0B85C094E}" destId="{379BD6DD-B19A-421C-B8E8-97296281EF0E}" srcOrd="0" destOrd="0" presId="urn:microsoft.com/office/officeart/2005/8/layout/orgChart1"/>
    <dgm:cxn modelId="{8AB62352-7D69-4804-AD10-EBA4282AD5B0}" type="presOf" srcId="{27EBABCD-ED3B-4226-9032-9674AE84A8AB}" destId="{79665C17-8003-4B28-893F-7521EF8A52BD}" srcOrd="1" destOrd="0" presId="urn:microsoft.com/office/officeart/2005/8/layout/orgChart1"/>
    <dgm:cxn modelId="{645064AB-5F30-4637-9F1F-E60FAD398301}" type="presOf" srcId="{27EBABCD-ED3B-4226-9032-9674AE84A8AB}" destId="{25F4A3C9-86E1-48F5-93FF-0CEBDEC85322}" srcOrd="0" destOrd="0" presId="urn:microsoft.com/office/officeart/2005/8/layout/orgChart1"/>
    <dgm:cxn modelId="{4A8BEBAB-5E52-4ABC-B948-282D449DE751}" type="presOf" srcId="{3E33F386-AE93-403D-947F-C3F0B85C094E}" destId="{C5A1C209-E5AF-4A19-A7FC-4748F2EB6FB2}" srcOrd="1" destOrd="0" presId="urn:microsoft.com/office/officeart/2005/8/layout/orgChart1"/>
    <dgm:cxn modelId="{8243E2B3-1EFC-4F5C-A2B1-4B1FBD16764C}" srcId="{3E33F386-AE93-403D-947F-C3F0B85C094E}" destId="{9195D8CB-472D-497C-B1C8-0EEBAE8D8542}" srcOrd="0" destOrd="0" parTransId="{7BBD57BB-EBAB-460A-A630-0E5AB72876B5}" sibTransId="{79875E8C-D7BF-4250-A9B5-43A336968A00}"/>
    <dgm:cxn modelId="{80A30ADA-1BBE-4B40-8784-506EDC423E7A}" type="presOf" srcId="{9195D8CB-472D-497C-B1C8-0EEBAE8D8542}" destId="{3C339112-DB96-4064-97DA-0FFE3B519FB4}" srcOrd="0" destOrd="0" presId="urn:microsoft.com/office/officeart/2005/8/layout/orgChart1"/>
    <dgm:cxn modelId="{CB290FE0-7A92-4C01-93B6-023E1206DEA8}" type="presOf" srcId="{7BBD57BB-EBAB-460A-A630-0E5AB72876B5}" destId="{5408A4E0-BC37-4E22-9955-C6680FCB1362}" srcOrd="0" destOrd="0" presId="urn:microsoft.com/office/officeart/2005/8/layout/orgChart1"/>
    <dgm:cxn modelId="{36C6B9FE-7CB0-44DD-903A-989DA136F59E}" type="presOf" srcId="{EE383551-D8A5-4955-BCD3-5F766784ED10}" destId="{94527F93-4202-41DF-B18B-253C42433474}" srcOrd="0" destOrd="0" presId="urn:microsoft.com/office/officeart/2005/8/layout/orgChart1"/>
    <dgm:cxn modelId="{1B542876-FCF8-4669-90C3-239E18200BE4}" type="presParOf" srcId="{94527F93-4202-41DF-B18B-253C42433474}" destId="{C9129A1E-2514-42BC-8E15-CF69A3EA3C76}" srcOrd="0" destOrd="0" presId="urn:microsoft.com/office/officeart/2005/8/layout/orgChart1"/>
    <dgm:cxn modelId="{7111A2F8-759E-4EC7-B733-9B5BF1258FCA}" type="presParOf" srcId="{C9129A1E-2514-42BC-8E15-CF69A3EA3C76}" destId="{570D02CB-2BCA-4884-A7DC-E963CF82303A}" srcOrd="0" destOrd="0" presId="urn:microsoft.com/office/officeart/2005/8/layout/orgChart1"/>
    <dgm:cxn modelId="{3DC6B021-999B-4838-A8E9-2CA322B90399}" type="presParOf" srcId="{570D02CB-2BCA-4884-A7DC-E963CF82303A}" destId="{379BD6DD-B19A-421C-B8E8-97296281EF0E}" srcOrd="0" destOrd="0" presId="urn:microsoft.com/office/officeart/2005/8/layout/orgChart1"/>
    <dgm:cxn modelId="{AA4C4A86-DD8B-40C9-A348-EFF42568A6DC}" type="presParOf" srcId="{570D02CB-2BCA-4884-A7DC-E963CF82303A}" destId="{C5A1C209-E5AF-4A19-A7FC-4748F2EB6FB2}" srcOrd="1" destOrd="0" presId="urn:microsoft.com/office/officeart/2005/8/layout/orgChart1"/>
    <dgm:cxn modelId="{DB462894-3000-4722-A21F-6CD170619008}" type="presParOf" srcId="{C9129A1E-2514-42BC-8E15-CF69A3EA3C76}" destId="{0F62528F-D6DC-427C-9BBB-17E77216ED98}" srcOrd="1" destOrd="0" presId="urn:microsoft.com/office/officeart/2005/8/layout/orgChart1"/>
    <dgm:cxn modelId="{D6414D64-1F99-47E5-B8C9-69217BBACC6D}" type="presParOf" srcId="{0F62528F-D6DC-427C-9BBB-17E77216ED98}" destId="{5408A4E0-BC37-4E22-9955-C6680FCB1362}" srcOrd="0" destOrd="0" presId="urn:microsoft.com/office/officeart/2005/8/layout/orgChart1"/>
    <dgm:cxn modelId="{62F72C32-C6CA-4E5D-9BBC-84AF2C1A8E3F}" type="presParOf" srcId="{0F62528F-D6DC-427C-9BBB-17E77216ED98}" destId="{E319EAA7-B307-48B2-941D-55F86FF71046}" srcOrd="1" destOrd="0" presId="urn:microsoft.com/office/officeart/2005/8/layout/orgChart1"/>
    <dgm:cxn modelId="{9EDB385B-BAB1-4095-8BEB-B4427D8BF1A4}" type="presParOf" srcId="{E319EAA7-B307-48B2-941D-55F86FF71046}" destId="{53052EF3-9CD9-4682-A597-448AE15D27EF}" srcOrd="0" destOrd="0" presId="urn:microsoft.com/office/officeart/2005/8/layout/orgChart1"/>
    <dgm:cxn modelId="{5E683893-47B9-4D1D-B19D-BFA04120B3A8}" type="presParOf" srcId="{53052EF3-9CD9-4682-A597-448AE15D27EF}" destId="{3C339112-DB96-4064-97DA-0FFE3B519FB4}" srcOrd="0" destOrd="0" presId="urn:microsoft.com/office/officeart/2005/8/layout/orgChart1"/>
    <dgm:cxn modelId="{B00B1DC1-4AE2-4ACF-90EB-B28769D6B851}" type="presParOf" srcId="{53052EF3-9CD9-4682-A597-448AE15D27EF}" destId="{F19EA934-1CF9-4AE6-8DE4-D7B29EA9EF24}" srcOrd="1" destOrd="0" presId="urn:microsoft.com/office/officeart/2005/8/layout/orgChart1"/>
    <dgm:cxn modelId="{88BA1F27-DFF7-4428-A049-6EA3F8785C79}" type="presParOf" srcId="{E319EAA7-B307-48B2-941D-55F86FF71046}" destId="{7C6A3648-1728-40E6-A1FC-3250D26A94C3}" srcOrd="1" destOrd="0" presId="urn:microsoft.com/office/officeart/2005/8/layout/orgChart1"/>
    <dgm:cxn modelId="{D2CBCC97-D470-4690-9D36-E3CF30E4C5FF}" type="presParOf" srcId="{E319EAA7-B307-48B2-941D-55F86FF71046}" destId="{EC1A19AF-21E6-4B8B-A035-FCA08D86CA1D}" srcOrd="2" destOrd="0" presId="urn:microsoft.com/office/officeart/2005/8/layout/orgChart1"/>
    <dgm:cxn modelId="{1A1DE625-FE45-4A91-BB23-405D11A78E1E}" type="presParOf" srcId="{0F62528F-D6DC-427C-9BBB-17E77216ED98}" destId="{61A374C9-6D8D-4257-9F1C-B932EC761397}" srcOrd="2" destOrd="0" presId="urn:microsoft.com/office/officeart/2005/8/layout/orgChart1"/>
    <dgm:cxn modelId="{E311ECDB-4FA2-4DD7-88BB-C94AD2C4BF3D}" type="presParOf" srcId="{0F62528F-D6DC-427C-9BBB-17E77216ED98}" destId="{62202976-C296-4E95-9C9B-B521F953DFEA}" srcOrd="3" destOrd="0" presId="urn:microsoft.com/office/officeart/2005/8/layout/orgChart1"/>
    <dgm:cxn modelId="{6067205D-FF3D-4A35-927F-0551A771FB11}" type="presParOf" srcId="{62202976-C296-4E95-9C9B-B521F953DFEA}" destId="{4626377A-1692-48A1-AF35-0FDF4060184E}" srcOrd="0" destOrd="0" presId="urn:microsoft.com/office/officeart/2005/8/layout/orgChart1"/>
    <dgm:cxn modelId="{7FC92AA3-6023-496F-9E0C-ADB694C48737}" type="presParOf" srcId="{4626377A-1692-48A1-AF35-0FDF4060184E}" destId="{25F4A3C9-86E1-48F5-93FF-0CEBDEC85322}" srcOrd="0" destOrd="0" presId="urn:microsoft.com/office/officeart/2005/8/layout/orgChart1"/>
    <dgm:cxn modelId="{0D62B2EA-A870-46AC-ADC7-4EEC012E988D}" type="presParOf" srcId="{4626377A-1692-48A1-AF35-0FDF4060184E}" destId="{79665C17-8003-4B28-893F-7521EF8A52BD}" srcOrd="1" destOrd="0" presId="urn:microsoft.com/office/officeart/2005/8/layout/orgChart1"/>
    <dgm:cxn modelId="{F17A9AA0-D979-48B6-817C-243956BE405B}" type="presParOf" srcId="{62202976-C296-4E95-9C9B-B521F953DFEA}" destId="{40F58AB9-C58D-4A2C-AA20-34CDD583D858}" srcOrd="1" destOrd="0" presId="urn:microsoft.com/office/officeart/2005/8/layout/orgChart1"/>
    <dgm:cxn modelId="{CBFBF10C-08E9-42C2-ADC5-8E39747F70F6}" type="presParOf" srcId="{62202976-C296-4E95-9C9B-B521F953DFEA}" destId="{F8AD45FD-34C7-4EA0-A59D-6FE194B8C7AF}" srcOrd="2" destOrd="0" presId="urn:microsoft.com/office/officeart/2005/8/layout/orgChart1"/>
    <dgm:cxn modelId="{067DBAB1-09C7-4F43-A3E0-68A6E7D7C798}" type="presParOf" srcId="{C9129A1E-2514-42BC-8E15-CF69A3EA3C76}" destId="{90455131-F697-4BCD-8F29-15F02691BBD9}"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A374C9-6D8D-4257-9F1C-B932EC761397}">
      <dsp:nvSpPr>
        <dsp:cNvPr id="0" name=""/>
        <dsp:cNvSpPr/>
      </dsp:nvSpPr>
      <dsp:spPr>
        <a:xfrm>
          <a:off x="2510580" y="560710"/>
          <a:ext cx="685499" cy="235538"/>
        </a:xfrm>
        <a:custGeom>
          <a:avLst/>
          <a:gdLst/>
          <a:ahLst/>
          <a:cxnLst/>
          <a:rect l="0" t="0" r="0" b="0"/>
          <a:pathLst>
            <a:path>
              <a:moveTo>
                <a:pt x="0" y="0"/>
              </a:moveTo>
              <a:lnTo>
                <a:pt x="0" y="117889"/>
              </a:lnTo>
              <a:lnTo>
                <a:pt x="685499" y="117889"/>
              </a:lnTo>
              <a:lnTo>
                <a:pt x="685499" y="2355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08A4E0-BC37-4E22-9955-C6680FCB1362}">
      <dsp:nvSpPr>
        <dsp:cNvPr id="0" name=""/>
        <dsp:cNvSpPr/>
      </dsp:nvSpPr>
      <dsp:spPr>
        <a:xfrm>
          <a:off x="1840319" y="560710"/>
          <a:ext cx="670261" cy="235538"/>
        </a:xfrm>
        <a:custGeom>
          <a:avLst/>
          <a:gdLst/>
          <a:ahLst/>
          <a:cxnLst/>
          <a:rect l="0" t="0" r="0" b="0"/>
          <a:pathLst>
            <a:path>
              <a:moveTo>
                <a:pt x="670261" y="0"/>
              </a:moveTo>
              <a:lnTo>
                <a:pt x="670261" y="117889"/>
              </a:lnTo>
              <a:lnTo>
                <a:pt x="0" y="117889"/>
              </a:lnTo>
              <a:lnTo>
                <a:pt x="0" y="2355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9BD6DD-B19A-421C-B8E8-97296281EF0E}">
      <dsp:nvSpPr>
        <dsp:cNvPr id="0" name=""/>
        <dsp:cNvSpPr/>
      </dsp:nvSpPr>
      <dsp:spPr>
        <a:xfrm>
          <a:off x="1950348" y="478"/>
          <a:ext cx="1120463" cy="5602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Directors</a:t>
          </a:r>
        </a:p>
      </dsp:txBody>
      <dsp:txXfrm>
        <a:off x="1950348" y="478"/>
        <a:ext cx="1120463" cy="560231"/>
      </dsp:txXfrm>
    </dsp:sp>
    <dsp:sp modelId="{3C339112-DB96-4064-97DA-0FFE3B519FB4}">
      <dsp:nvSpPr>
        <dsp:cNvPr id="0" name=""/>
        <dsp:cNvSpPr/>
      </dsp:nvSpPr>
      <dsp:spPr>
        <a:xfrm>
          <a:off x="1280087" y="796248"/>
          <a:ext cx="1120463" cy="5602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Commercial Cleaning Employees</a:t>
          </a:r>
        </a:p>
      </dsp:txBody>
      <dsp:txXfrm>
        <a:off x="1280087" y="796248"/>
        <a:ext cx="1120463" cy="560231"/>
      </dsp:txXfrm>
    </dsp:sp>
    <dsp:sp modelId="{25F4A3C9-86E1-48F5-93FF-0CEBDEC85322}">
      <dsp:nvSpPr>
        <dsp:cNvPr id="0" name=""/>
        <dsp:cNvSpPr/>
      </dsp:nvSpPr>
      <dsp:spPr>
        <a:xfrm>
          <a:off x="2635848" y="796248"/>
          <a:ext cx="1120463" cy="5602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Domestic Cleaning Employees</a:t>
          </a:r>
        </a:p>
      </dsp:txBody>
      <dsp:txXfrm>
        <a:off x="2635848" y="796248"/>
        <a:ext cx="1120463" cy="5602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E7D44-DC42-44BE-B377-210DD6EDF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4371</CharactersWithSpaces>
  <SharedDoc>false</SharedDoc>
  <HLinks>
    <vt:vector size="6" baseType="variant">
      <vt:variant>
        <vt:i4>4522019</vt:i4>
      </vt:variant>
      <vt:variant>
        <vt:i4>3</vt:i4>
      </vt:variant>
      <vt:variant>
        <vt:i4>0</vt:i4>
      </vt:variant>
      <vt:variant>
        <vt:i4>5</vt:i4>
      </vt:variant>
      <vt:variant>
        <vt:lpwstr>mailto:sales@sparklescleaningsussex.co.uk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Sparkles Cleaning</dc:creator>
  <cp:keywords/>
  <dc:description/>
  <cp:lastModifiedBy>Sparkles Cleaning</cp:lastModifiedBy>
  <cp:revision>107</cp:revision>
  <cp:lastPrinted>2015-08-10T12:18:00Z</cp:lastPrinted>
  <dcterms:created xsi:type="dcterms:W3CDTF">2026-03-03T15:24:00Z</dcterms:created>
  <dcterms:modified xsi:type="dcterms:W3CDTF">2026-05-15T15:12:00Z</dcterms:modified>
</cp:coreProperties>
</file>